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810" w:rsidRDefault="0039129E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附件1：</w:t>
      </w:r>
    </w:p>
    <w:p w:rsidR="00BA1810" w:rsidRDefault="00BA1810">
      <w:pPr>
        <w:jc w:val="center"/>
        <w:rPr>
          <w:rFonts w:ascii="方正小标宋简体" w:eastAsia="方正小标宋简体"/>
          <w:sz w:val="44"/>
          <w:szCs w:val="44"/>
        </w:rPr>
      </w:pPr>
    </w:p>
    <w:p w:rsidR="00BA1810" w:rsidRDefault="0039129E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湖北省中华职</w:t>
      </w:r>
      <w:r w:rsidR="00B9440E">
        <w:rPr>
          <w:rFonts w:ascii="方正小标宋简体" w:eastAsia="方正小标宋简体" w:hint="eastAsia"/>
          <w:sz w:val="44"/>
          <w:szCs w:val="44"/>
        </w:rPr>
        <w:t>业</w:t>
      </w:r>
      <w:r>
        <w:rPr>
          <w:rFonts w:ascii="方正小标宋简体" w:eastAsia="方正小标宋简体" w:hint="eastAsia"/>
          <w:sz w:val="44"/>
          <w:szCs w:val="44"/>
        </w:rPr>
        <w:t>教</w:t>
      </w:r>
      <w:r w:rsidR="00B9440E">
        <w:rPr>
          <w:rFonts w:ascii="方正小标宋简体" w:eastAsia="方正小标宋简体" w:hint="eastAsia"/>
          <w:sz w:val="44"/>
          <w:szCs w:val="44"/>
        </w:rPr>
        <w:t>育</w:t>
      </w:r>
      <w:r>
        <w:rPr>
          <w:rFonts w:ascii="方正小标宋简体" w:eastAsia="方正小标宋简体" w:hint="eastAsia"/>
          <w:sz w:val="44"/>
          <w:szCs w:val="44"/>
        </w:rPr>
        <w:t>社2023年度课题研究</w:t>
      </w:r>
    </w:p>
    <w:p w:rsidR="00BA1810" w:rsidRDefault="0039129E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选题指南</w:t>
      </w:r>
    </w:p>
    <w:p w:rsidR="00BA1810" w:rsidRDefault="0039129E">
      <w:pPr>
        <w:jc w:val="center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0"/>
          <w:szCs w:val="30"/>
        </w:rPr>
        <w:t>（申报者可据此或自主选题自拟题目）</w:t>
      </w:r>
    </w:p>
    <w:p w:rsidR="00BA1810" w:rsidRDefault="00BA1810">
      <w:pPr>
        <w:spacing w:line="580" w:lineRule="exact"/>
        <w:rPr>
          <w:rFonts w:ascii="宋体" w:eastAsia="宋体" w:hAnsi="宋体" w:cs="宋体"/>
          <w:sz w:val="24"/>
        </w:rPr>
      </w:pPr>
    </w:p>
    <w:p w:rsidR="00BA1810" w:rsidRDefault="0039129E" w:rsidP="00B05D91">
      <w:pPr>
        <w:spacing w:line="580" w:lineRule="exact"/>
        <w:ind w:left="320" w:hangingChars="100" w:hanging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1.适应</w:t>
      </w:r>
      <w:r w:rsidR="00B05D91" w:rsidRPr="00B05D91">
        <w:rPr>
          <w:rFonts w:ascii="仿宋_GB2312" w:eastAsia="仿宋_GB2312" w:hint="eastAsia"/>
          <w:sz w:val="32"/>
          <w:szCs w:val="32"/>
        </w:rPr>
        <w:t>建设全国构建新发展格局先行区</w:t>
      </w:r>
      <w:r>
        <w:rPr>
          <w:rFonts w:ascii="仿宋_GB2312" w:eastAsia="仿宋_GB2312" w:hint="eastAsia"/>
          <w:sz w:val="32"/>
          <w:szCs w:val="32"/>
        </w:rPr>
        <w:t>需要的湖北现代职业教育体系构建研究</w:t>
      </w:r>
    </w:p>
    <w:p w:rsidR="000B6313" w:rsidRDefault="000B6313" w:rsidP="000B6313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2.职业教育服务湖北乡村振兴机制研究</w:t>
      </w:r>
    </w:p>
    <w:p w:rsidR="00C96A7D" w:rsidRDefault="00C96A7D" w:rsidP="00AC489D">
      <w:pPr>
        <w:spacing w:line="580" w:lineRule="exact"/>
        <w:ind w:left="320" w:hangingChars="100" w:hanging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3.职业教育服务湖北现代产业高质量发展</w:t>
      </w:r>
      <w:r w:rsidR="00AC489D">
        <w:rPr>
          <w:rFonts w:ascii="仿宋_GB2312" w:eastAsia="仿宋_GB2312" w:hint="eastAsia"/>
          <w:sz w:val="32"/>
          <w:szCs w:val="32"/>
        </w:rPr>
        <w:t>（或“三高地两基地”建设）</w:t>
      </w:r>
      <w:r>
        <w:rPr>
          <w:rFonts w:ascii="仿宋_GB2312" w:eastAsia="仿宋_GB2312" w:hint="eastAsia"/>
          <w:sz w:val="32"/>
          <w:szCs w:val="32"/>
        </w:rPr>
        <w:t>研究</w:t>
      </w:r>
    </w:p>
    <w:p w:rsidR="007B2B92" w:rsidRDefault="007B2B92" w:rsidP="007B2B92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4.职业教育服务湖北十大重点农业产业链策略研究</w:t>
      </w:r>
    </w:p>
    <w:p w:rsidR="007B2B92" w:rsidRDefault="007B2B92" w:rsidP="007B2B92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5.职业教育服务湖北流域综合治理和统筹发展研究</w:t>
      </w:r>
    </w:p>
    <w:p w:rsidR="000005BE" w:rsidRDefault="007B2B92" w:rsidP="001553F7">
      <w:pPr>
        <w:spacing w:line="580" w:lineRule="exact"/>
        <w:ind w:left="320" w:hangingChars="100" w:hanging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 w:rsidRPr="002C238D">
        <w:rPr>
          <w:rFonts w:ascii="仿宋_GB2312" w:eastAsia="仿宋_GB2312" w:hint="eastAsia"/>
          <w:sz w:val="32"/>
          <w:szCs w:val="32"/>
        </w:rPr>
        <w:t>“三教”统筹背景下</w:t>
      </w:r>
      <w:r w:rsidR="00807257">
        <w:rPr>
          <w:rFonts w:ascii="仿宋_GB2312" w:eastAsia="仿宋_GB2312" w:hint="eastAsia"/>
          <w:sz w:val="32"/>
          <w:szCs w:val="32"/>
        </w:rPr>
        <w:t>湖北</w:t>
      </w:r>
      <w:r w:rsidRPr="002C238D">
        <w:rPr>
          <w:rFonts w:ascii="仿宋_GB2312" w:eastAsia="仿宋_GB2312" w:hint="eastAsia"/>
          <w:sz w:val="32"/>
          <w:szCs w:val="32"/>
        </w:rPr>
        <w:t>职业教育宏观管理体制改革研究</w:t>
      </w:r>
    </w:p>
    <w:p w:rsidR="007B2B92" w:rsidRDefault="007B2B92" w:rsidP="001553F7">
      <w:pPr>
        <w:spacing w:line="580" w:lineRule="exact"/>
        <w:ind w:left="320" w:hangingChars="100" w:hanging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</w:t>
      </w:r>
      <w:r w:rsidR="00807257">
        <w:rPr>
          <w:rFonts w:ascii="仿宋_GB2312" w:eastAsia="仿宋_GB2312" w:hint="eastAsia"/>
          <w:sz w:val="32"/>
          <w:szCs w:val="32"/>
        </w:rPr>
        <w:t>湖北</w:t>
      </w:r>
      <w:r w:rsidRPr="002C238D">
        <w:rPr>
          <w:rFonts w:ascii="仿宋_GB2312" w:eastAsia="仿宋_GB2312" w:hint="eastAsia"/>
          <w:sz w:val="32"/>
          <w:szCs w:val="32"/>
        </w:rPr>
        <w:t>职业教育校企合作</w:t>
      </w:r>
      <w:r>
        <w:rPr>
          <w:rFonts w:ascii="仿宋_GB2312" w:eastAsia="仿宋_GB2312" w:hint="eastAsia"/>
          <w:sz w:val="32"/>
          <w:szCs w:val="32"/>
        </w:rPr>
        <w:t>激励机制</w:t>
      </w:r>
      <w:r w:rsidRPr="002C238D">
        <w:rPr>
          <w:rFonts w:ascii="仿宋_GB2312" w:eastAsia="仿宋_GB2312" w:hint="eastAsia"/>
          <w:sz w:val="32"/>
          <w:szCs w:val="32"/>
        </w:rPr>
        <w:t>研究</w:t>
      </w:r>
    </w:p>
    <w:p w:rsidR="007B2B92" w:rsidRDefault="007B2B92" w:rsidP="007B2B92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</w:t>
      </w:r>
      <w:r w:rsidRPr="008A0CF0">
        <w:rPr>
          <w:rFonts w:ascii="仿宋_GB2312" w:eastAsia="仿宋_GB2312" w:hint="eastAsia"/>
          <w:sz w:val="32"/>
          <w:szCs w:val="32"/>
        </w:rPr>
        <w:t>.湖北职业教育经费投入机制研究</w:t>
      </w:r>
    </w:p>
    <w:p w:rsidR="008E4382" w:rsidRDefault="008E4382" w:rsidP="008E4382">
      <w:pPr>
        <w:spacing w:line="580" w:lineRule="exact"/>
        <w:ind w:left="320" w:hangingChars="100" w:hanging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</w:t>
      </w:r>
      <w:r w:rsidR="00807257">
        <w:rPr>
          <w:rFonts w:ascii="仿宋_GB2312" w:eastAsia="仿宋_GB2312" w:hint="eastAsia"/>
          <w:sz w:val="32"/>
          <w:szCs w:val="32"/>
        </w:rPr>
        <w:t>.职业院校教职工配备基本标准研究</w:t>
      </w:r>
    </w:p>
    <w:p w:rsidR="00D274C5" w:rsidRDefault="008E4382" w:rsidP="000005BE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10.中职学生素质教育提升策略研究</w:t>
      </w:r>
    </w:p>
    <w:p w:rsidR="009E2564" w:rsidRDefault="00807257" w:rsidP="007B2B92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11.</w:t>
      </w:r>
      <w:r w:rsidR="009E2564">
        <w:rPr>
          <w:rFonts w:ascii="仿宋_GB2312" w:eastAsia="仿宋_GB2312" w:hint="eastAsia"/>
          <w:sz w:val="32"/>
          <w:szCs w:val="32"/>
        </w:rPr>
        <w:t>深化推进湖北“职普融通”体系建设改革的政策研究</w:t>
      </w:r>
    </w:p>
    <w:p w:rsidR="00807257" w:rsidRDefault="009E2564" w:rsidP="001553F7">
      <w:pPr>
        <w:spacing w:line="580" w:lineRule="exact"/>
        <w:ind w:left="480" w:hangingChars="150" w:hanging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12.</w:t>
      </w:r>
      <w:r w:rsidR="00807257" w:rsidRPr="007B2B92">
        <w:rPr>
          <w:rFonts w:ascii="仿宋_GB2312" w:eastAsia="仿宋_GB2312" w:hint="eastAsia"/>
          <w:sz w:val="32"/>
          <w:szCs w:val="32"/>
        </w:rPr>
        <w:t>部省协同推进湖北现代职业教育体系建设机制研究</w:t>
      </w:r>
    </w:p>
    <w:p w:rsidR="00807257" w:rsidRDefault="00807257" w:rsidP="007B2B92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13.区域</w:t>
      </w:r>
      <w:r w:rsidR="001C222F">
        <w:rPr>
          <w:rFonts w:ascii="仿宋_GB2312" w:eastAsia="仿宋_GB2312" w:hint="eastAsia"/>
          <w:sz w:val="32"/>
          <w:szCs w:val="32"/>
        </w:rPr>
        <w:t>产教</w:t>
      </w:r>
      <w:r>
        <w:rPr>
          <w:rFonts w:ascii="仿宋_GB2312" w:eastAsia="仿宋_GB2312" w:hint="eastAsia"/>
          <w:sz w:val="32"/>
          <w:szCs w:val="32"/>
        </w:rPr>
        <w:t>联合体（行业产教融合共同体）建设研究</w:t>
      </w:r>
    </w:p>
    <w:p w:rsidR="007B2B92" w:rsidRDefault="00807257" w:rsidP="007B2B92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14.</w:t>
      </w:r>
      <w:r w:rsidRPr="002C238D">
        <w:rPr>
          <w:rFonts w:ascii="仿宋_GB2312" w:eastAsia="仿宋_GB2312" w:hint="eastAsia"/>
          <w:sz w:val="32"/>
          <w:szCs w:val="32"/>
        </w:rPr>
        <w:t>湖北职业教育科教融汇政策研究</w:t>
      </w:r>
    </w:p>
    <w:p w:rsidR="00807257" w:rsidRDefault="009E2564" w:rsidP="00807257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15</w:t>
      </w:r>
      <w:r w:rsidR="00807257">
        <w:rPr>
          <w:rFonts w:ascii="仿宋_GB2312" w:eastAsia="仿宋_GB2312" w:hint="eastAsia"/>
          <w:sz w:val="32"/>
          <w:szCs w:val="32"/>
        </w:rPr>
        <w:t>.职业学校关键办学能力提升机制研究</w:t>
      </w:r>
    </w:p>
    <w:p w:rsidR="00807257" w:rsidRDefault="009E2564" w:rsidP="001553F7">
      <w:pPr>
        <w:spacing w:line="580" w:lineRule="exact"/>
        <w:ind w:left="480" w:hangingChars="150" w:hanging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16.职业院校“双师型”教师队伍培养培训体系（或</w:t>
      </w:r>
      <w:r w:rsidRPr="002C238D">
        <w:rPr>
          <w:rFonts w:ascii="仿宋_GB2312" w:eastAsia="仿宋_GB2312" w:hint="eastAsia"/>
          <w:sz w:val="32"/>
          <w:szCs w:val="32"/>
        </w:rPr>
        <w:t>激励机制</w:t>
      </w:r>
      <w:r>
        <w:rPr>
          <w:rFonts w:ascii="仿宋_GB2312" w:eastAsia="仿宋_GB2312" w:hint="eastAsia"/>
          <w:sz w:val="32"/>
          <w:szCs w:val="32"/>
        </w:rPr>
        <w:t>）研究</w:t>
      </w:r>
    </w:p>
    <w:p w:rsidR="007B2B92" w:rsidRDefault="009E2564" w:rsidP="007B2B92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17</w:t>
      </w:r>
      <w:r w:rsidR="007B2B92">
        <w:rPr>
          <w:rFonts w:ascii="仿宋_GB2312" w:eastAsia="仿宋_GB2312" w:hint="eastAsia"/>
          <w:sz w:val="32"/>
          <w:szCs w:val="32"/>
        </w:rPr>
        <w:t>.湖北职业教育数字化转型发展研究</w:t>
      </w:r>
    </w:p>
    <w:p w:rsidR="009E2564" w:rsidRDefault="009E2564" w:rsidP="007B2B92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18.职业院校“教联体”建设模式研究</w:t>
      </w:r>
    </w:p>
    <w:p w:rsidR="007B2B92" w:rsidRDefault="009E2564" w:rsidP="007B2B92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19</w:t>
      </w:r>
      <w:r w:rsidR="007B2B92">
        <w:rPr>
          <w:rFonts w:ascii="仿宋_GB2312" w:eastAsia="仿宋_GB2312" w:hint="eastAsia"/>
          <w:sz w:val="32"/>
          <w:szCs w:val="32"/>
        </w:rPr>
        <w:t>.中高职一体化发展机制研究</w:t>
      </w:r>
    </w:p>
    <w:p w:rsidR="007B2B92" w:rsidRDefault="009E2564" w:rsidP="000B6313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</w:t>
      </w:r>
      <w:r w:rsidR="007B2B92">
        <w:rPr>
          <w:rFonts w:ascii="仿宋_GB2312" w:eastAsia="仿宋_GB2312" w:hint="eastAsia"/>
          <w:sz w:val="32"/>
          <w:szCs w:val="32"/>
        </w:rPr>
        <w:t>.推进湖北产教融合服务组织建设研究</w:t>
      </w:r>
    </w:p>
    <w:p w:rsidR="007B2B92" w:rsidRDefault="007B2B92" w:rsidP="000B6313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2C238D" w:rsidRDefault="002C238D" w:rsidP="002C238D">
      <w:pPr>
        <w:spacing w:line="580" w:lineRule="exact"/>
        <w:rPr>
          <w:rFonts w:ascii="仿宋_GB2312" w:eastAsia="仿宋_GB2312"/>
          <w:sz w:val="32"/>
          <w:szCs w:val="32"/>
        </w:rPr>
      </w:pPr>
    </w:p>
    <w:sectPr w:rsidR="002C238D" w:rsidSect="00BA1810">
      <w:pgSz w:w="11906" w:h="16838"/>
      <w:pgMar w:top="1440" w:right="1349" w:bottom="1440" w:left="140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38D" w:rsidRDefault="002C238D" w:rsidP="002C238D">
      <w:r>
        <w:separator/>
      </w:r>
    </w:p>
  </w:endnote>
  <w:endnote w:type="continuationSeparator" w:id="0">
    <w:p w:rsidR="002C238D" w:rsidRDefault="002C238D" w:rsidP="002C2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38D" w:rsidRDefault="002C238D" w:rsidP="002C238D">
      <w:r>
        <w:separator/>
      </w:r>
    </w:p>
  </w:footnote>
  <w:footnote w:type="continuationSeparator" w:id="0">
    <w:p w:rsidR="002C238D" w:rsidRDefault="002C238D" w:rsidP="002C23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YTA1MjA4OWZlYzEwNmY0YjA4Njg2Y2U2MTE1ZTg3NTEifQ=="/>
  </w:docVars>
  <w:rsids>
    <w:rsidRoot w:val="00CB5C5D"/>
    <w:rsid w:val="000005BE"/>
    <w:rsid w:val="000024C2"/>
    <w:rsid w:val="0000379B"/>
    <w:rsid w:val="00006C4C"/>
    <w:rsid w:val="000515E5"/>
    <w:rsid w:val="000741A1"/>
    <w:rsid w:val="00091C76"/>
    <w:rsid w:val="00093080"/>
    <w:rsid w:val="000B6313"/>
    <w:rsid w:val="000C0F59"/>
    <w:rsid w:val="000D7F48"/>
    <w:rsid w:val="00114914"/>
    <w:rsid w:val="00136653"/>
    <w:rsid w:val="00145B07"/>
    <w:rsid w:val="001508AC"/>
    <w:rsid w:val="001553F7"/>
    <w:rsid w:val="001646E5"/>
    <w:rsid w:val="00190470"/>
    <w:rsid w:val="001A428B"/>
    <w:rsid w:val="001C222F"/>
    <w:rsid w:val="001C40F8"/>
    <w:rsid w:val="001D0CB4"/>
    <w:rsid w:val="0022009B"/>
    <w:rsid w:val="002246E5"/>
    <w:rsid w:val="002251CE"/>
    <w:rsid w:val="00236BA8"/>
    <w:rsid w:val="00252ABE"/>
    <w:rsid w:val="002536DC"/>
    <w:rsid w:val="0026713A"/>
    <w:rsid w:val="00284DB5"/>
    <w:rsid w:val="00293305"/>
    <w:rsid w:val="002A0EEB"/>
    <w:rsid w:val="002A5782"/>
    <w:rsid w:val="002A6DD6"/>
    <w:rsid w:val="002A7702"/>
    <w:rsid w:val="002C238D"/>
    <w:rsid w:val="002C2827"/>
    <w:rsid w:val="002C36F6"/>
    <w:rsid w:val="002D6D31"/>
    <w:rsid w:val="002F38A1"/>
    <w:rsid w:val="002F58AC"/>
    <w:rsid w:val="00300828"/>
    <w:rsid w:val="00300E58"/>
    <w:rsid w:val="003017E7"/>
    <w:rsid w:val="00323883"/>
    <w:rsid w:val="003246CA"/>
    <w:rsid w:val="003277FF"/>
    <w:rsid w:val="0032785F"/>
    <w:rsid w:val="003317A6"/>
    <w:rsid w:val="00360D15"/>
    <w:rsid w:val="00363307"/>
    <w:rsid w:val="003831C6"/>
    <w:rsid w:val="0039129E"/>
    <w:rsid w:val="003913CE"/>
    <w:rsid w:val="003B6714"/>
    <w:rsid w:val="003C0BC3"/>
    <w:rsid w:val="003C7C9A"/>
    <w:rsid w:val="003D4D71"/>
    <w:rsid w:val="003E7CBD"/>
    <w:rsid w:val="004003F2"/>
    <w:rsid w:val="00467363"/>
    <w:rsid w:val="00490224"/>
    <w:rsid w:val="004942BF"/>
    <w:rsid w:val="004D74F9"/>
    <w:rsid w:val="00505D97"/>
    <w:rsid w:val="00540EEB"/>
    <w:rsid w:val="0056237A"/>
    <w:rsid w:val="005736A1"/>
    <w:rsid w:val="00575A12"/>
    <w:rsid w:val="005809C0"/>
    <w:rsid w:val="005821E1"/>
    <w:rsid w:val="0058224A"/>
    <w:rsid w:val="00587F5A"/>
    <w:rsid w:val="005937F2"/>
    <w:rsid w:val="005F655A"/>
    <w:rsid w:val="006139DB"/>
    <w:rsid w:val="00614A8F"/>
    <w:rsid w:val="00614C27"/>
    <w:rsid w:val="00634CCF"/>
    <w:rsid w:val="00654EDE"/>
    <w:rsid w:val="00690EC2"/>
    <w:rsid w:val="006A00DB"/>
    <w:rsid w:val="006A3F05"/>
    <w:rsid w:val="006C2634"/>
    <w:rsid w:val="006E1155"/>
    <w:rsid w:val="006F1FF2"/>
    <w:rsid w:val="007139A6"/>
    <w:rsid w:val="00730B60"/>
    <w:rsid w:val="00737D61"/>
    <w:rsid w:val="00764E25"/>
    <w:rsid w:val="00766AD6"/>
    <w:rsid w:val="007A40C2"/>
    <w:rsid w:val="007B2B92"/>
    <w:rsid w:val="007E37A4"/>
    <w:rsid w:val="00807257"/>
    <w:rsid w:val="00817DB1"/>
    <w:rsid w:val="00847E89"/>
    <w:rsid w:val="00852CF6"/>
    <w:rsid w:val="00857C14"/>
    <w:rsid w:val="008642C2"/>
    <w:rsid w:val="008809E9"/>
    <w:rsid w:val="0088726E"/>
    <w:rsid w:val="00895815"/>
    <w:rsid w:val="008A0CF0"/>
    <w:rsid w:val="008C322F"/>
    <w:rsid w:val="008C409B"/>
    <w:rsid w:val="008E1548"/>
    <w:rsid w:val="008E23B7"/>
    <w:rsid w:val="008E4382"/>
    <w:rsid w:val="008F7B57"/>
    <w:rsid w:val="00933C16"/>
    <w:rsid w:val="00972E18"/>
    <w:rsid w:val="00973DFD"/>
    <w:rsid w:val="00984D6E"/>
    <w:rsid w:val="00987681"/>
    <w:rsid w:val="009E2564"/>
    <w:rsid w:val="00A149A2"/>
    <w:rsid w:val="00A16E81"/>
    <w:rsid w:val="00A24B1B"/>
    <w:rsid w:val="00A41A3B"/>
    <w:rsid w:val="00A503F1"/>
    <w:rsid w:val="00A54D49"/>
    <w:rsid w:val="00A6308A"/>
    <w:rsid w:val="00A84C5E"/>
    <w:rsid w:val="00AA0214"/>
    <w:rsid w:val="00AC17A3"/>
    <w:rsid w:val="00AC489D"/>
    <w:rsid w:val="00AC7546"/>
    <w:rsid w:val="00AE1D47"/>
    <w:rsid w:val="00B05D91"/>
    <w:rsid w:val="00B2469A"/>
    <w:rsid w:val="00B61D8C"/>
    <w:rsid w:val="00B66B4D"/>
    <w:rsid w:val="00B9440E"/>
    <w:rsid w:val="00BA1810"/>
    <w:rsid w:val="00BA3934"/>
    <w:rsid w:val="00BC4D3F"/>
    <w:rsid w:val="00BD45EF"/>
    <w:rsid w:val="00BE19F1"/>
    <w:rsid w:val="00BF43E8"/>
    <w:rsid w:val="00C2334C"/>
    <w:rsid w:val="00C23930"/>
    <w:rsid w:val="00C30DF5"/>
    <w:rsid w:val="00C364F9"/>
    <w:rsid w:val="00C44F36"/>
    <w:rsid w:val="00C548D4"/>
    <w:rsid w:val="00C82855"/>
    <w:rsid w:val="00C87CE8"/>
    <w:rsid w:val="00C96A7D"/>
    <w:rsid w:val="00CB5C5D"/>
    <w:rsid w:val="00CC50F5"/>
    <w:rsid w:val="00D274C5"/>
    <w:rsid w:val="00D327B2"/>
    <w:rsid w:val="00D66764"/>
    <w:rsid w:val="00D76673"/>
    <w:rsid w:val="00DC4207"/>
    <w:rsid w:val="00DE2D97"/>
    <w:rsid w:val="00E116C8"/>
    <w:rsid w:val="00E22D4B"/>
    <w:rsid w:val="00E27011"/>
    <w:rsid w:val="00E35C27"/>
    <w:rsid w:val="00E56461"/>
    <w:rsid w:val="00E616FC"/>
    <w:rsid w:val="00E7115A"/>
    <w:rsid w:val="00EC5B64"/>
    <w:rsid w:val="00F36DEC"/>
    <w:rsid w:val="00F40601"/>
    <w:rsid w:val="00F569C7"/>
    <w:rsid w:val="00FB15AA"/>
    <w:rsid w:val="00FD05A4"/>
    <w:rsid w:val="00FD7878"/>
    <w:rsid w:val="00FF2980"/>
    <w:rsid w:val="02FF1A04"/>
    <w:rsid w:val="049B4CB3"/>
    <w:rsid w:val="05997475"/>
    <w:rsid w:val="06334FAA"/>
    <w:rsid w:val="07284D58"/>
    <w:rsid w:val="0BE10E8C"/>
    <w:rsid w:val="0CBF11FD"/>
    <w:rsid w:val="0F5D6873"/>
    <w:rsid w:val="0F800650"/>
    <w:rsid w:val="1413167B"/>
    <w:rsid w:val="144D7E1F"/>
    <w:rsid w:val="157E173D"/>
    <w:rsid w:val="1FA51412"/>
    <w:rsid w:val="251D7050"/>
    <w:rsid w:val="30AA3A04"/>
    <w:rsid w:val="33A50DC4"/>
    <w:rsid w:val="3C1E3F61"/>
    <w:rsid w:val="4B935D7F"/>
    <w:rsid w:val="4C1B63B5"/>
    <w:rsid w:val="54B3028B"/>
    <w:rsid w:val="54B74395"/>
    <w:rsid w:val="5C147A66"/>
    <w:rsid w:val="5D2E279B"/>
    <w:rsid w:val="61B25D4D"/>
    <w:rsid w:val="68714797"/>
    <w:rsid w:val="77BA61CD"/>
    <w:rsid w:val="79CC589B"/>
    <w:rsid w:val="79D83986"/>
    <w:rsid w:val="7B8E0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81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BA1810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A18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BA18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BA1810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BA181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BA181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452</Words>
  <Characters>62</Characters>
  <Application>Microsoft Office Word</Application>
  <DocSecurity>0</DocSecurity>
  <Lines>1</Lines>
  <Paragraphs>1</Paragraphs>
  <ScaleCrop>false</ScaleCrop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65</cp:revision>
  <cp:lastPrinted>2023-02-23T02:22:00Z</cp:lastPrinted>
  <dcterms:created xsi:type="dcterms:W3CDTF">2022-03-08T03:33:00Z</dcterms:created>
  <dcterms:modified xsi:type="dcterms:W3CDTF">2023-02-23T03:31:00Z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8A947146DAD84CB5BAE2FE17856D2587</vt:lpwstr>
  </property>
</Properties>
</file>