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rPr>
      </w:pPr>
      <w:r>
        <w:rPr>
          <w:rFonts w:hint="eastAsia"/>
          <w:b/>
          <w:bCs/>
          <w:sz w:val="22"/>
          <w:szCs w:val="28"/>
        </w:rPr>
        <w:t>智能制造联合创新中心一期建设（建筑与环境工程学院）征求意见公告</w:t>
      </w:r>
    </w:p>
    <w:p>
      <w:pPr>
        <w:spacing w:line="360" w:lineRule="auto"/>
      </w:pPr>
      <w:r>
        <w:rPr>
          <w:rFonts w:hint="eastAsia"/>
        </w:rPr>
        <w:t>一、项目名称及采购编号、政府采购计划备案号</w:t>
      </w:r>
    </w:p>
    <w:p>
      <w:pPr>
        <w:spacing w:line="360" w:lineRule="auto"/>
        <w:ind w:firstLine="420" w:firstLineChars="200"/>
        <w:rPr>
          <w:rFonts w:hint="eastAsia"/>
        </w:rPr>
      </w:pPr>
      <w:r>
        <w:rPr>
          <w:rFonts w:hint="eastAsia"/>
        </w:rPr>
        <w:t xml:space="preserve">（一）采购编号：ZB0103-202404-ZCHW0414 </w:t>
      </w:r>
    </w:p>
    <w:p>
      <w:pPr>
        <w:spacing w:line="360" w:lineRule="auto"/>
        <w:ind w:firstLine="420" w:firstLineChars="200"/>
        <w:rPr>
          <w:rFonts w:hint="eastAsia"/>
        </w:rPr>
      </w:pPr>
      <w:r>
        <w:rPr>
          <w:rFonts w:hint="eastAsia"/>
        </w:rPr>
        <w:t>（二）项目名称：智能制造联合创新中心一期建设（建筑与环境工程学院）</w:t>
      </w:r>
    </w:p>
    <w:p>
      <w:pPr>
        <w:spacing w:line="360" w:lineRule="auto"/>
        <w:ind w:firstLine="420" w:firstLineChars="200"/>
        <w:rPr>
          <w:rFonts w:hint="eastAsia"/>
        </w:rPr>
      </w:pPr>
      <w:r>
        <w:rPr>
          <w:rFonts w:hint="eastAsia"/>
        </w:rPr>
        <w:t xml:space="preserve">（三）政府采购计划备案号：421000-2024-00400 </w:t>
      </w:r>
    </w:p>
    <w:p>
      <w:pPr>
        <w:spacing w:line="360" w:lineRule="auto"/>
        <w:rPr>
          <w:rFonts w:hint="eastAsia"/>
        </w:rPr>
      </w:pPr>
      <w:r>
        <w:rPr>
          <w:rFonts w:hint="eastAsia"/>
        </w:rPr>
        <w:t>二、项目内容</w:t>
      </w:r>
    </w:p>
    <w:p>
      <w:pPr>
        <w:spacing w:line="360" w:lineRule="auto"/>
        <w:ind w:firstLine="420" w:firstLineChars="200"/>
        <w:rPr>
          <w:rFonts w:hint="eastAsia"/>
        </w:rPr>
      </w:pPr>
      <w:r>
        <w:rPr>
          <w:rFonts w:hint="eastAsia"/>
        </w:rPr>
        <w:t>（一）项目基本情况：</w:t>
      </w:r>
    </w:p>
    <w:p>
      <w:pPr>
        <w:spacing w:line="360" w:lineRule="auto"/>
        <w:ind w:firstLine="420" w:firstLineChars="200"/>
        <w:rPr>
          <w:rFonts w:hint="eastAsia"/>
        </w:rPr>
      </w:pPr>
      <w:r>
        <w:rPr>
          <w:rFonts w:hint="eastAsia"/>
        </w:rPr>
        <w:t xml:space="preserve">项目名称：智能制造联合创新中心一期建设（建筑与环境工程学院） </w:t>
      </w:r>
    </w:p>
    <w:p>
      <w:pPr>
        <w:spacing w:line="360" w:lineRule="auto"/>
        <w:ind w:firstLine="420" w:firstLineChars="200"/>
        <w:rPr>
          <w:rFonts w:hint="eastAsia"/>
        </w:rPr>
      </w:pPr>
      <w:r>
        <w:rPr>
          <w:rFonts w:hint="eastAsia"/>
        </w:rPr>
        <w:t>（二）采购内容及要求：</w:t>
      </w:r>
    </w:p>
    <w:p>
      <w:pPr>
        <w:spacing w:line="360" w:lineRule="auto"/>
        <w:ind w:left="420" w:leftChars="200" w:firstLine="0" w:firstLineChars="0"/>
        <w:rPr>
          <w:rFonts w:hint="eastAsia" w:eastAsiaTheme="minorEastAsia"/>
          <w:lang w:val="en-US" w:eastAsia="zh-CN"/>
        </w:rPr>
      </w:pPr>
      <w:r>
        <w:rPr>
          <w:rFonts w:hint="eastAsia"/>
        </w:rPr>
        <w:t>本项目最高限价为：</w:t>
      </w:r>
      <w:r>
        <w:rPr>
          <w:rFonts w:hint="eastAsia"/>
          <w:lang w:val="en-US" w:eastAsia="zh-CN"/>
        </w:rPr>
        <w:t>70万元</w:t>
      </w:r>
      <w:r>
        <w:rPr>
          <w:rFonts w:hint="eastAsia"/>
        </w:rPr>
        <w:t>，智能制造联合创新中心一期建设（建筑与环境工程学院），详见</w:t>
      </w:r>
      <w:r>
        <w:rPr>
          <w:rFonts w:hint="eastAsia"/>
          <w:lang w:val="en-US" w:eastAsia="zh-CN"/>
        </w:rPr>
        <w:t>附件</w:t>
      </w:r>
    </w:p>
    <w:p>
      <w:pPr>
        <w:spacing w:line="360" w:lineRule="auto"/>
        <w:ind w:firstLine="420" w:firstLineChars="200"/>
        <w:rPr>
          <w:rFonts w:hint="eastAsia"/>
        </w:rPr>
      </w:pPr>
      <w:r>
        <w:rPr>
          <w:rFonts w:hint="eastAsia"/>
        </w:rPr>
        <w:t>（三）项目预算：</w:t>
      </w:r>
      <w:r>
        <w:rPr>
          <w:rFonts w:hint="eastAsia"/>
          <w:lang w:val="en-US" w:eastAsia="zh-CN"/>
        </w:rPr>
        <w:t>70</w:t>
      </w:r>
      <w:r>
        <w:rPr>
          <w:rFonts w:hint="eastAsia"/>
        </w:rPr>
        <w:t>万元，预算控制最高价：</w:t>
      </w:r>
      <w:r>
        <w:rPr>
          <w:rFonts w:hint="eastAsia"/>
          <w:lang w:val="en-US" w:eastAsia="zh-CN"/>
        </w:rPr>
        <w:t>70万元</w:t>
      </w:r>
      <w:r>
        <w:rPr>
          <w:rFonts w:hint="eastAsia"/>
        </w:rPr>
        <w:t xml:space="preserve">。 </w:t>
      </w:r>
    </w:p>
    <w:p>
      <w:pPr>
        <w:spacing w:line="360" w:lineRule="auto"/>
        <w:rPr>
          <w:rFonts w:hint="eastAsia"/>
        </w:rPr>
      </w:pPr>
      <w:r>
        <w:rPr>
          <w:rFonts w:hint="eastAsia"/>
        </w:rPr>
        <w:t>三、征求意见截止日期</w:t>
      </w:r>
    </w:p>
    <w:p>
      <w:pPr>
        <w:spacing w:line="360" w:lineRule="auto"/>
        <w:ind w:firstLine="420" w:firstLineChars="200"/>
        <w:rPr>
          <w:rFonts w:hint="eastAsia"/>
        </w:rPr>
      </w:pPr>
      <w:r>
        <w:rPr>
          <w:rFonts w:hint="eastAsia"/>
        </w:rPr>
        <w:t>从202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日至202</w:t>
      </w:r>
      <w:r>
        <w:rPr>
          <w:rFonts w:hint="eastAsia"/>
          <w:lang w:val="en-US" w:eastAsia="zh-CN"/>
        </w:rPr>
        <w:t>4</w:t>
      </w:r>
      <w:r>
        <w:rPr>
          <w:rFonts w:hint="eastAsia"/>
        </w:rPr>
        <w:t>年</w:t>
      </w:r>
      <w:r>
        <w:rPr>
          <w:rFonts w:hint="eastAsia"/>
          <w:lang w:val="en-US" w:eastAsia="zh-CN"/>
        </w:rPr>
        <w:t>4</w:t>
      </w:r>
      <w:r>
        <w:rPr>
          <w:rFonts w:hint="eastAsia"/>
        </w:rPr>
        <w:t>月</w:t>
      </w:r>
      <w:r>
        <w:rPr>
          <w:rFonts w:hint="eastAsia"/>
          <w:lang w:val="en-US" w:eastAsia="zh-CN"/>
        </w:rPr>
        <w:t>18</w:t>
      </w:r>
      <w:r>
        <w:rPr>
          <w:rFonts w:hint="eastAsia"/>
        </w:rPr>
        <w:t xml:space="preserve">日 </w:t>
      </w:r>
    </w:p>
    <w:p>
      <w:pPr>
        <w:spacing w:line="360" w:lineRule="auto"/>
        <w:rPr>
          <w:rFonts w:hint="eastAsia"/>
        </w:rPr>
      </w:pPr>
      <w:r>
        <w:rPr>
          <w:rFonts w:hint="eastAsia"/>
        </w:rPr>
        <w:t>四、征求意见的提交方式</w:t>
      </w:r>
    </w:p>
    <w:p>
      <w:pPr>
        <w:spacing w:line="360" w:lineRule="auto"/>
        <w:ind w:firstLine="420" w:firstLineChars="200"/>
        <w:rPr>
          <w:rFonts w:hint="eastAsia"/>
        </w:rPr>
      </w:pPr>
      <w:r>
        <w:rPr>
          <w:rFonts w:hint="eastAsia"/>
        </w:rPr>
        <w:t xml:space="preserve">提出的意见建议应当实事求是、客观公正、详细具体、理由充分，并在公示期内将相关意见以书面形式（加盖公章）提交至武汉市武昌区中北路109号中铁1818中心10楼，或将反馈意见的盖章扫描件和电子文档（word版本）发送至指定的电子邮箱（1986532132@qq.com），邮件主题注明“（公司名称）关于（项目名称）采购需求反馈意见”，邮件内容应包括供应商名称、供应商联系人姓名、联系方式等内容。 </w:t>
      </w:r>
    </w:p>
    <w:p>
      <w:pPr>
        <w:spacing w:line="360" w:lineRule="auto"/>
        <w:rPr>
          <w:rFonts w:hint="eastAsia"/>
        </w:rPr>
      </w:pPr>
      <w:r>
        <w:rPr>
          <w:rFonts w:hint="eastAsia"/>
        </w:rPr>
        <w:t>五、采购文件或采购需求</w:t>
      </w:r>
    </w:p>
    <w:p>
      <w:pPr>
        <w:spacing w:line="360" w:lineRule="auto"/>
        <w:ind w:firstLine="420" w:firstLineChars="200"/>
        <w:rPr>
          <w:rFonts w:hint="eastAsia"/>
        </w:rPr>
      </w:pPr>
      <w:r>
        <w:rPr>
          <w:rFonts w:hint="eastAsia"/>
        </w:rPr>
        <w:t xml:space="preserve">详见附件 </w:t>
      </w:r>
    </w:p>
    <w:p>
      <w:pPr>
        <w:spacing w:line="360" w:lineRule="auto"/>
        <w:rPr>
          <w:rFonts w:hint="eastAsia"/>
        </w:rPr>
      </w:pPr>
      <w:r>
        <w:rPr>
          <w:rFonts w:hint="eastAsia"/>
        </w:rPr>
        <w:t>六、本项目采购人或采购代理机构的情况</w:t>
      </w:r>
    </w:p>
    <w:p>
      <w:pPr>
        <w:spacing w:line="360" w:lineRule="auto"/>
        <w:ind w:firstLine="420" w:firstLineChars="200"/>
        <w:rPr>
          <w:rFonts w:hint="eastAsia"/>
        </w:rPr>
      </w:pPr>
      <w:r>
        <w:rPr>
          <w:rFonts w:hint="eastAsia"/>
        </w:rPr>
        <w:t>采购人信息</w:t>
      </w:r>
    </w:p>
    <w:p>
      <w:pPr>
        <w:spacing w:line="360" w:lineRule="auto"/>
        <w:ind w:firstLine="420" w:firstLineChars="200"/>
        <w:rPr>
          <w:rFonts w:hint="eastAsia"/>
        </w:rPr>
      </w:pPr>
      <w:r>
        <w:rPr>
          <w:rFonts w:hint="eastAsia"/>
        </w:rPr>
        <w:t>名  称：</w:t>
      </w:r>
      <w:r>
        <w:rPr>
          <w:rFonts w:hint="eastAsia"/>
        </w:rPr>
        <w:fldChar w:fldCharType="begin"/>
      </w:r>
      <w:r>
        <w:rPr>
          <w:rFonts w:hint="eastAsia"/>
        </w:rPr>
        <w:instrText xml:space="preserve"> DOCVARIABLE 招标人名称 </w:instrText>
      </w:r>
      <w:r>
        <w:rPr>
          <w:rFonts w:hint="eastAsia"/>
        </w:rPr>
        <w:fldChar w:fldCharType="separate"/>
      </w:r>
      <w:r>
        <w:rPr>
          <w:rFonts w:hint="eastAsia"/>
        </w:rPr>
        <w:t>荆州理工职业学院</w:t>
      </w:r>
      <w:r>
        <w:rPr>
          <w:rFonts w:hint="eastAsia"/>
        </w:rPr>
        <w:fldChar w:fldCharType="end"/>
      </w:r>
      <w:r>
        <w:rPr>
          <w:rFonts w:hint="eastAsia"/>
        </w:rPr>
        <w:t xml:space="preserve">    　</w:t>
      </w:r>
    </w:p>
    <w:p>
      <w:pPr>
        <w:spacing w:line="360" w:lineRule="auto"/>
        <w:ind w:firstLine="420" w:firstLineChars="200"/>
        <w:rPr>
          <w:rFonts w:hint="eastAsia"/>
        </w:rPr>
      </w:pPr>
      <w:r>
        <w:rPr>
          <w:rFonts w:hint="eastAsia"/>
        </w:rPr>
        <w:t>地  址：荆州市工农路22号　　</w:t>
      </w:r>
    </w:p>
    <w:p>
      <w:pPr>
        <w:spacing w:line="360" w:lineRule="auto"/>
        <w:ind w:firstLine="420" w:firstLineChars="200"/>
        <w:rPr>
          <w:rFonts w:hint="eastAsia"/>
        </w:rPr>
      </w:pPr>
      <w:r>
        <w:rPr>
          <w:rFonts w:hint="eastAsia"/>
        </w:rPr>
        <w:t>联系方式：</w:t>
      </w:r>
      <w:bookmarkStart w:id="0" w:name="_Toc28359009"/>
      <w:bookmarkStart w:id="1" w:name="_Toc28359086"/>
      <w:r>
        <w:rPr>
          <w:rFonts w:hint="eastAsia"/>
        </w:rPr>
        <w:t>邱老师，15971600508　　　</w:t>
      </w:r>
    </w:p>
    <w:p>
      <w:pPr>
        <w:spacing w:line="360" w:lineRule="auto"/>
        <w:ind w:firstLine="420" w:firstLineChars="200"/>
        <w:rPr>
          <w:rFonts w:hint="eastAsia"/>
        </w:rPr>
      </w:pPr>
      <w:r>
        <w:rPr>
          <w:rFonts w:hint="eastAsia"/>
        </w:rPr>
        <w:t>采购代理机构信息</w:t>
      </w:r>
      <w:bookmarkEnd w:id="0"/>
      <w:bookmarkEnd w:id="1"/>
    </w:p>
    <w:p>
      <w:pPr>
        <w:spacing w:line="360" w:lineRule="auto"/>
        <w:ind w:firstLine="420" w:firstLineChars="200"/>
        <w:rPr>
          <w:rFonts w:hint="eastAsia"/>
        </w:rPr>
      </w:pPr>
      <w:r>
        <w:rPr>
          <w:rFonts w:hint="eastAsia"/>
        </w:rPr>
        <w:t>名  称：</w:t>
      </w:r>
      <w:r>
        <w:rPr>
          <w:rFonts w:hint="eastAsia"/>
        </w:rPr>
        <w:fldChar w:fldCharType="begin"/>
      </w:r>
      <w:r>
        <w:rPr>
          <w:rFonts w:hint="eastAsia"/>
        </w:rPr>
        <w:instrText xml:space="preserve"> DOCVARIABLE 招标机构名称 </w:instrText>
      </w:r>
      <w:r>
        <w:rPr>
          <w:rFonts w:hint="eastAsia"/>
        </w:rPr>
        <w:fldChar w:fldCharType="separate"/>
      </w:r>
      <w:r>
        <w:rPr>
          <w:rFonts w:hint="eastAsia"/>
        </w:rPr>
        <w:t>湖北国华项目管理咨询有限公司</w:t>
      </w:r>
      <w:r>
        <w:rPr>
          <w:rFonts w:hint="eastAsia"/>
        </w:rPr>
        <w:fldChar w:fldCharType="end"/>
      </w:r>
    </w:p>
    <w:p>
      <w:pPr>
        <w:spacing w:line="360" w:lineRule="auto"/>
        <w:ind w:firstLine="420" w:firstLineChars="200"/>
        <w:rPr>
          <w:rFonts w:hint="eastAsia"/>
        </w:rPr>
      </w:pPr>
      <w:r>
        <w:rPr>
          <w:rFonts w:hint="eastAsia"/>
        </w:rPr>
        <w:t>地　址：武汉市武昌区中北路109号中铁1818中心10楼</w:t>
      </w:r>
    </w:p>
    <w:p>
      <w:pPr>
        <w:spacing w:line="360" w:lineRule="auto"/>
        <w:ind w:firstLine="420" w:firstLineChars="200"/>
        <w:rPr>
          <w:rFonts w:hint="eastAsia"/>
        </w:rPr>
      </w:pPr>
      <w:bookmarkStart w:id="2" w:name="_Toc28359010"/>
      <w:bookmarkStart w:id="3" w:name="_Toc28359087"/>
      <w:r>
        <w:rPr>
          <w:rFonts w:hint="eastAsia"/>
        </w:rPr>
        <w:t>项目联系方式</w:t>
      </w:r>
      <w:bookmarkEnd w:id="2"/>
      <w:bookmarkEnd w:id="3"/>
    </w:p>
    <w:p>
      <w:pPr>
        <w:spacing w:line="360" w:lineRule="auto"/>
        <w:ind w:firstLine="420" w:firstLineChars="200"/>
        <w:rPr>
          <w:rFonts w:hint="eastAsia"/>
        </w:rPr>
      </w:pPr>
      <w:r>
        <w:rPr>
          <w:rFonts w:hint="eastAsia"/>
        </w:rPr>
        <w:t>项目联系人：汪佳丽、郭栋、陈永祥、向美玲</w:t>
      </w:r>
    </w:p>
    <w:p>
      <w:pPr>
        <w:spacing w:line="360" w:lineRule="auto"/>
        <w:ind w:firstLine="420" w:firstLineChars="200"/>
        <w:rPr>
          <w:rFonts w:hint="eastAsia"/>
        </w:rPr>
      </w:pPr>
      <w:r>
        <w:rPr>
          <w:rFonts w:hint="eastAsia"/>
        </w:rPr>
        <w:t>电  　话：027-87272618</w:t>
      </w:r>
    </w:p>
    <w:p>
      <w:pPr>
        <w:spacing w:line="360" w:lineRule="auto"/>
        <w:ind w:firstLine="420" w:firstLineChars="200"/>
        <w:rPr>
          <w:rFonts w:hint="eastAsia"/>
        </w:rPr>
      </w:pPr>
      <w:r>
        <w:rPr>
          <w:rFonts w:hint="eastAsia"/>
        </w:rPr>
        <w:t>电子邮箱：626872029@qq.com</w:t>
      </w:r>
    </w:p>
    <w:p>
      <w:pPr>
        <w:spacing w:line="360" w:lineRule="auto"/>
        <w:rPr>
          <w:rFonts w:hint="eastAsia"/>
        </w:rPr>
      </w:pPr>
    </w:p>
    <w:p>
      <w:pPr>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7" w:name="_GoBack"/>
      <w:bookmarkEnd w:id="7"/>
    </w:p>
    <w:p>
      <w:pPr>
        <w:spacing w:line="360" w:lineRule="auto"/>
        <w:jc w:val="center"/>
        <w:rPr>
          <w:rFonts w:hint="eastAsia"/>
        </w:rPr>
      </w:pPr>
      <w:r>
        <w:rPr>
          <w:rFonts w:hint="eastAsia" w:ascii="宋体" w:hAnsi="宋体"/>
          <w:b/>
          <w:color w:val="auto"/>
          <w:sz w:val="36"/>
          <w:szCs w:val="36"/>
          <w:highlight w:val="none"/>
        </w:rPr>
        <w:t>申请人的资格要求</w:t>
      </w:r>
    </w:p>
    <w:p>
      <w:pPr>
        <w:rPr>
          <w:rFonts w:hint="eastAsia"/>
        </w:rPr>
      </w:pPr>
    </w:p>
    <w:p>
      <w:pPr>
        <w:spacing w:line="360" w:lineRule="auto"/>
        <w:rPr>
          <w:rFonts w:hint="eastAsia"/>
          <w:sz w:val="24"/>
          <w:szCs w:val="32"/>
        </w:rPr>
      </w:pPr>
      <w:r>
        <w:rPr>
          <w:rFonts w:hint="eastAsia"/>
          <w:sz w:val="24"/>
          <w:szCs w:val="32"/>
        </w:rPr>
        <w:t>1.供应商应具备《中华人民共和国政府采购法》第二十二条规定的条件：</w:t>
      </w:r>
    </w:p>
    <w:p>
      <w:pPr>
        <w:spacing w:line="360" w:lineRule="auto"/>
        <w:rPr>
          <w:rFonts w:hint="eastAsia"/>
          <w:sz w:val="24"/>
          <w:szCs w:val="32"/>
        </w:rPr>
      </w:pPr>
      <w:r>
        <w:rPr>
          <w:rFonts w:hint="eastAsia"/>
          <w:sz w:val="24"/>
          <w:szCs w:val="32"/>
        </w:rPr>
        <w:t>1)具有独立承担民事责任的能力；</w:t>
      </w:r>
    </w:p>
    <w:p>
      <w:pPr>
        <w:spacing w:line="360" w:lineRule="auto"/>
        <w:rPr>
          <w:rFonts w:hint="eastAsia"/>
          <w:sz w:val="24"/>
          <w:szCs w:val="32"/>
        </w:rPr>
      </w:pPr>
      <w:r>
        <w:rPr>
          <w:rFonts w:hint="eastAsia"/>
          <w:sz w:val="24"/>
          <w:szCs w:val="32"/>
        </w:rPr>
        <w:t>2)具有良好的商业信誉和健全的财务会计制度；</w:t>
      </w:r>
    </w:p>
    <w:p>
      <w:pPr>
        <w:spacing w:line="360" w:lineRule="auto"/>
        <w:rPr>
          <w:rFonts w:hint="eastAsia"/>
          <w:sz w:val="24"/>
          <w:szCs w:val="32"/>
        </w:rPr>
      </w:pPr>
      <w:r>
        <w:rPr>
          <w:rFonts w:hint="eastAsia"/>
          <w:sz w:val="24"/>
          <w:szCs w:val="32"/>
        </w:rPr>
        <w:t>3)具有履行合同所必需的设备和专业技术能力；</w:t>
      </w:r>
    </w:p>
    <w:p>
      <w:pPr>
        <w:spacing w:line="360" w:lineRule="auto"/>
        <w:rPr>
          <w:rFonts w:hint="eastAsia"/>
          <w:sz w:val="24"/>
          <w:szCs w:val="32"/>
        </w:rPr>
      </w:pPr>
      <w:r>
        <w:rPr>
          <w:rFonts w:hint="eastAsia"/>
          <w:sz w:val="24"/>
          <w:szCs w:val="32"/>
        </w:rPr>
        <w:t>4)有依法缴纳税收和社会保障资金的良好记录；</w:t>
      </w:r>
    </w:p>
    <w:p>
      <w:pPr>
        <w:spacing w:line="360" w:lineRule="auto"/>
        <w:rPr>
          <w:rFonts w:hint="eastAsia"/>
          <w:sz w:val="24"/>
          <w:szCs w:val="32"/>
        </w:rPr>
      </w:pPr>
      <w:r>
        <w:rPr>
          <w:rFonts w:hint="eastAsia"/>
          <w:sz w:val="24"/>
          <w:szCs w:val="32"/>
        </w:rPr>
        <w:t>5)参加政府采购活动前三年内，在经营活动中没有重大违法记录；</w:t>
      </w:r>
    </w:p>
    <w:p>
      <w:pPr>
        <w:spacing w:line="360" w:lineRule="auto"/>
        <w:rPr>
          <w:rFonts w:hint="eastAsia"/>
          <w:sz w:val="24"/>
          <w:szCs w:val="32"/>
        </w:rPr>
      </w:pPr>
      <w:r>
        <w:rPr>
          <w:rFonts w:hint="eastAsia"/>
          <w:sz w:val="24"/>
          <w:szCs w:val="32"/>
        </w:rPr>
        <w:t>6)法律、行政法规规定的其他条件。</w:t>
      </w:r>
    </w:p>
    <w:p>
      <w:pPr>
        <w:spacing w:line="360" w:lineRule="auto"/>
        <w:rPr>
          <w:rFonts w:hint="eastAsia"/>
          <w:sz w:val="24"/>
          <w:szCs w:val="32"/>
        </w:rPr>
      </w:pPr>
      <w:r>
        <w:rPr>
          <w:rFonts w:hint="eastAsia"/>
          <w:sz w:val="24"/>
          <w:szCs w:val="32"/>
        </w:rPr>
        <w:t>2.供应商未被列入“信用中国”网站(www.creditchina.gov.cn)失信被执行人、税收违法黑名单或重大税收违法失信主体、政府采购严重违法失信行为记录名单（以递交响应文件当日代理机构查询结果为准）。</w:t>
      </w:r>
    </w:p>
    <w:p>
      <w:pPr>
        <w:spacing w:line="360" w:lineRule="auto"/>
        <w:rPr>
          <w:rFonts w:hint="eastAsia"/>
          <w:sz w:val="24"/>
          <w:szCs w:val="32"/>
        </w:rPr>
      </w:pPr>
      <w:r>
        <w:rPr>
          <w:rFonts w:hint="eastAsia"/>
          <w:sz w:val="24"/>
          <w:szCs w:val="32"/>
        </w:rPr>
        <w:t>3.单位负责人为同一人或者存在直接控股、管理关系的不同供应商，不得参加本项目同一合同项下的政府采购活动。为本采购项目提供整体设计、规范编制或者项目管理、监理、检测等服务的，不得再参加本项目的其他招标采购活动。</w:t>
      </w:r>
    </w:p>
    <w:p>
      <w:pPr>
        <w:spacing w:line="360" w:lineRule="auto"/>
        <w:rPr>
          <w:rFonts w:hint="eastAsia"/>
        </w:rPr>
      </w:pPr>
      <w:r>
        <w:rPr>
          <w:rFonts w:hint="eastAsia"/>
          <w:sz w:val="24"/>
          <w:szCs w:val="32"/>
        </w:rPr>
        <w:t>4.本项目的特定资格要求：无 。</w:t>
      </w:r>
      <w:r>
        <w:rPr>
          <w:rFonts w:hint="eastAsia"/>
        </w:rPr>
        <w:br w:type="page"/>
      </w:r>
    </w:p>
    <w:p>
      <w:pPr>
        <w:keepNext/>
        <w:keepLines/>
        <w:adjustRightInd w:val="0"/>
        <w:snapToGrid w:val="0"/>
        <w:spacing w:after="0"/>
        <w:jc w:val="center"/>
        <w:textAlignment w:val="baseline"/>
        <w:outlineLvl w:val="0"/>
        <w:rPr>
          <w:rFonts w:ascii="Cambria" w:hAnsi="Cambria"/>
          <w:b/>
          <w:bCs/>
          <w:color w:val="auto"/>
          <w:sz w:val="36"/>
          <w:szCs w:val="36"/>
        </w:rPr>
      </w:pPr>
      <w:r>
        <w:rPr>
          <w:rFonts w:hint="eastAsia" w:ascii="Cambria" w:hAnsi="Cambria"/>
          <w:b/>
          <w:bCs/>
          <w:color w:val="auto"/>
          <w:sz w:val="36"/>
          <w:szCs w:val="36"/>
        </w:rPr>
        <w:t>采购需求</w:t>
      </w:r>
    </w:p>
    <w:p>
      <w:pPr>
        <w:widowControl w:val="0"/>
        <w:tabs>
          <w:tab w:val="center" w:pos="4153"/>
          <w:tab w:val="right" w:pos="8306"/>
        </w:tabs>
        <w:adjustRightInd w:val="0"/>
        <w:snapToGrid w:val="0"/>
        <w:spacing w:after="0"/>
        <w:jc w:val="both"/>
        <w:textAlignment w:val="baseline"/>
        <w:outlineLvl w:val="1"/>
        <w:rPr>
          <w:rFonts w:ascii="宋体" w:hAnsi="宋体" w:cs="宋体"/>
          <w:b/>
          <w:sz w:val="21"/>
          <w:szCs w:val="21"/>
        </w:rPr>
      </w:pPr>
      <w:bookmarkStart w:id="4" w:name="_Toc36738636"/>
      <w:r>
        <w:rPr>
          <w:rFonts w:hint="eastAsia" w:ascii="宋体" w:hAnsi="宋体" w:cs="宋体"/>
          <w:b/>
          <w:sz w:val="21"/>
          <w:szCs w:val="21"/>
        </w:rPr>
        <w:t>一、综 述</w:t>
      </w:r>
      <w:bookmarkEnd w:id="4"/>
    </w:p>
    <w:p>
      <w:pPr>
        <w:widowControl w:val="0"/>
        <w:tabs>
          <w:tab w:val="center" w:pos="4153"/>
          <w:tab w:val="right" w:pos="8306"/>
        </w:tabs>
        <w:adjustRightInd w:val="0"/>
        <w:snapToGrid w:val="0"/>
        <w:spacing w:after="0"/>
        <w:ind w:firstLine="420" w:firstLineChars="200"/>
        <w:jc w:val="both"/>
        <w:textAlignment w:val="baseline"/>
        <w:rPr>
          <w:rFonts w:ascii="宋体" w:hAnsi="宋体" w:cs="宋体"/>
          <w:bCs/>
          <w:sz w:val="21"/>
          <w:szCs w:val="21"/>
        </w:rPr>
      </w:pPr>
      <w:r>
        <w:rPr>
          <w:rFonts w:hint="eastAsia"/>
        </w:rPr>
        <w:t>项目名称：</w:t>
      </w:r>
      <w:r>
        <w:rPr>
          <w:rFonts w:hint="eastAsia" w:ascii="宋体" w:hAnsi="宋体" w:cs="宋体"/>
          <w:bCs/>
          <w:sz w:val="21"/>
          <w:szCs w:val="21"/>
        </w:rPr>
        <w:t>智能制造联合创新中心一期建设（建筑与环境工程学院）</w:t>
      </w:r>
    </w:p>
    <w:p>
      <w:pPr>
        <w:widowControl w:val="0"/>
        <w:tabs>
          <w:tab w:val="center" w:pos="4153"/>
          <w:tab w:val="right" w:pos="8306"/>
        </w:tabs>
        <w:adjustRightInd w:val="0"/>
        <w:snapToGrid w:val="0"/>
        <w:spacing w:after="0"/>
        <w:jc w:val="both"/>
        <w:textAlignment w:val="baseline"/>
        <w:outlineLvl w:val="1"/>
        <w:rPr>
          <w:rFonts w:ascii="宋体" w:hAnsi="宋体" w:cs="宋体"/>
          <w:b/>
          <w:sz w:val="21"/>
          <w:szCs w:val="21"/>
        </w:rPr>
      </w:pPr>
      <w:bookmarkStart w:id="5" w:name="_Toc36738637"/>
      <w:r>
        <w:rPr>
          <w:rFonts w:hint="eastAsia" w:ascii="宋体" w:hAnsi="宋体" w:cs="宋体"/>
          <w:b/>
          <w:sz w:val="21"/>
          <w:szCs w:val="21"/>
        </w:rPr>
        <w:t>二、技术、服务要求</w:t>
      </w:r>
      <w:bookmarkEnd w:id="5"/>
    </w:p>
    <w:p>
      <w:pPr>
        <w:widowControl w:val="0"/>
        <w:tabs>
          <w:tab w:val="center" w:pos="4153"/>
          <w:tab w:val="right" w:pos="8306"/>
        </w:tabs>
        <w:adjustRightInd w:val="0"/>
        <w:snapToGrid w:val="0"/>
        <w:spacing w:after="0" w:line="360" w:lineRule="auto"/>
        <w:ind w:firstLine="421" w:firstLineChars="200"/>
        <w:jc w:val="both"/>
        <w:textAlignment w:val="baseline"/>
        <w:rPr>
          <w:rFonts w:ascii="宋体" w:hAnsi="宋体"/>
          <w:b/>
          <w:kern w:val="2"/>
          <w:sz w:val="21"/>
          <w:szCs w:val="21"/>
          <w:lang w:val="zh-CN"/>
        </w:rPr>
      </w:pPr>
      <w:r>
        <w:rPr>
          <w:rFonts w:hint="eastAsia" w:ascii="宋体" w:hAnsi="宋体"/>
          <w:b/>
          <w:kern w:val="2"/>
          <w:sz w:val="21"/>
          <w:szCs w:val="21"/>
          <w:lang w:val="zh-CN"/>
        </w:rPr>
        <w:t>说明：</w:t>
      </w:r>
    </w:p>
    <w:p>
      <w:pPr>
        <w:widowControl w:val="0"/>
        <w:tabs>
          <w:tab w:val="center" w:pos="4153"/>
          <w:tab w:val="right" w:pos="8306"/>
        </w:tabs>
        <w:adjustRightInd w:val="0"/>
        <w:snapToGrid w:val="0"/>
        <w:spacing w:after="0" w:line="240" w:lineRule="auto"/>
        <w:ind w:left="420"/>
        <w:jc w:val="both"/>
        <w:textAlignment w:val="baseline"/>
        <w:rPr>
          <w:rFonts w:ascii="宋体" w:hAnsi="宋体" w:cs="宋体"/>
          <w:kern w:val="2"/>
          <w:sz w:val="21"/>
          <w:szCs w:val="21"/>
        </w:rPr>
      </w:pPr>
      <w:r>
        <w:rPr>
          <w:rFonts w:hint="eastAsia" w:ascii="宋体" w:hAnsi="宋体" w:cs="宋体"/>
          <w:kern w:val="2"/>
          <w:sz w:val="21"/>
          <w:szCs w:val="21"/>
        </w:rPr>
        <w:t>1、本采购需求描述中涉及品牌</w:t>
      </w:r>
      <w:r>
        <w:rPr>
          <w:rFonts w:hint="eastAsia" w:ascii="宋体" w:hAnsi="宋体"/>
          <w:kern w:val="2"/>
          <w:sz w:val="21"/>
          <w:szCs w:val="21"/>
          <w:lang w:val="zh-CN"/>
        </w:rPr>
        <w:t>（如有）、规格、型号、尺寸及重量的均为参考，供应商可提供同等档次或更高档次产品，并提供相应技术参数证明其符合采购需求；</w:t>
      </w:r>
    </w:p>
    <w:p>
      <w:pPr>
        <w:widowControl w:val="0"/>
        <w:tabs>
          <w:tab w:val="center" w:pos="4153"/>
          <w:tab w:val="right" w:pos="8306"/>
        </w:tabs>
        <w:adjustRightInd w:val="0"/>
        <w:snapToGrid w:val="0"/>
        <w:spacing w:after="0" w:line="240" w:lineRule="auto"/>
        <w:ind w:left="420"/>
        <w:jc w:val="both"/>
        <w:textAlignment w:val="baseline"/>
        <w:rPr>
          <w:rFonts w:ascii="宋体" w:hAnsi="宋体" w:cs="宋体"/>
          <w:kern w:val="2"/>
          <w:sz w:val="21"/>
          <w:szCs w:val="21"/>
        </w:rPr>
      </w:pPr>
      <w:r>
        <w:rPr>
          <w:rFonts w:hint="eastAsia" w:ascii="宋体" w:hAnsi="宋体" w:cs="宋体"/>
          <w:kern w:val="2"/>
          <w:sz w:val="21"/>
          <w:szCs w:val="21"/>
        </w:rPr>
        <w:t>2、标注“▲”的</w:t>
      </w:r>
      <w:r>
        <w:rPr>
          <w:rFonts w:hint="eastAsia" w:ascii="宋体" w:hAnsi="宋体" w:cs="宋体"/>
          <w:snapToGrid w:val="0"/>
          <w:sz w:val="21"/>
          <w:szCs w:val="21"/>
          <w:lang w:val="zh-CN"/>
        </w:rPr>
        <w:t>代表关键指标，不满足该指标项将导致</w:t>
      </w:r>
      <w:r>
        <w:rPr>
          <w:rFonts w:hint="eastAsia" w:ascii="宋体" w:hAnsi="宋体" w:cs="宋体"/>
          <w:snapToGrid w:val="0"/>
          <w:sz w:val="21"/>
          <w:szCs w:val="21"/>
        </w:rPr>
        <w:t>扣较多分数</w:t>
      </w:r>
      <w:r>
        <w:rPr>
          <w:rFonts w:hint="eastAsia" w:ascii="宋体" w:hAnsi="宋体" w:cs="宋体"/>
          <w:snapToGrid w:val="0"/>
          <w:sz w:val="21"/>
          <w:szCs w:val="21"/>
          <w:lang w:val="zh-CN"/>
        </w:rPr>
        <w:t>，无标识则表示一般指标项，不满足该指标项将导致</w:t>
      </w:r>
      <w:r>
        <w:rPr>
          <w:rFonts w:hint="eastAsia" w:ascii="宋体" w:hAnsi="宋体" w:cs="宋体"/>
          <w:snapToGrid w:val="0"/>
          <w:sz w:val="21"/>
          <w:szCs w:val="21"/>
        </w:rPr>
        <w:t>扣分</w:t>
      </w:r>
      <w:r>
        <w:rPr>
          <w:rFonts w:hint="eastAsia" w:ascii="宋体" w:hAnsi="宋体" w:cs="宋体"/>
          <w:kern w:val="2"/>
          <w:sz w:val="21"/>
          <w:szCs w:val="21"/>
        </w:rPr>
        <w:t>；</w:t>
      </w:r>
    </w:p>
    <w:tbl>
      <w:tblPr>
        <w:tblStyle w:val="9"/>
        <w:tblW w:w="8800"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50"/>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spacing w:line="360" w:lineRule="exact"/>
              <w:rPr>
                <w:rFonts w:asciiTheme="minorEastAsia" w:hAnsiTheme="minorEastAsia"/>
                <w:szCs w:val="21"/>
              </w:rPr>
            </w:pPr>
            <w:r>
              <w:rPr>
                <w:rFonts w:hint="eastAsia" w:asciiTheme="minorEastAsia" w:hAnsiTheme="minorEastAsia"/>
                <w:szCs w:val="21"/>
              </w:rPr>
              <w:t>序号</w:t>
            </w:r>
          </w:p>
        </w:tc>
        <w:tc>
          <w:tcPr>
            <w:tcW w:w="750" w:type="dxa"/>
          </w:tcPr>
          <w:p>
            <w:pPr>
              <w:spacing w:line="360" w:lineRule="exact"/>
              <w:rPr>
                <w:rFonts w:asciiTheme="minorEastAsia" w:hAnsiTheme="minorEastAsia"/>
                <w:szCs w:val="21"/>
              </w:rPr>
            </w:pPr>
            <w:r>
              <w:rPr>
                <w:rFonts w:hint="eastAsia" w:asciiTheme="minorEastAsia" w:hAnsiTheme="minorEastAsia"/>
                <w:szCs w:val="21"/>
              </w:rPr>
              <w:t>设备名称</w:t>
            </w:r>
          </w:p>
        </w:tc>
        <w:tc>
          <w:tcPr>
            <w:tcW w:w="7533" w:type="dxa"/>
          </w:tcPr>
          <w:p>
            <w:pPr>
              <w:spacing w:line="360" w:lineRule="exact"/>
              <w:rPr>
                <w:rFonts w:asciiTheme="minorEastAsia" w:hAnsiTheme="minorEastAsia"/>
                <w:szCs w:val="21"/>
              </w:rPr>
            </w:pPr>
            <w:r>
              <w:rPr>
                <w:rFonts w:hint="eastAsia" w:asciiTheme="minorEastAsia" w:hAnsiTheme="minorEastAsia"/>
                <w:szCs w:val="21"/>
              </w:rPr>
              <w:t>设备指标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spacing w:line="360" w:lineRule="exact"/>
              <w:rPr>
                <w:rFonts w:asciiTheme="minorEastAsia" w:hAnsiTheme="minorEastAsia"/>
                <w:szCs w:val="21"/>
              </w:rPr>
            </w:pPr>
            <w:r>
              <w:rPr>
                <w:rFonts w:asciiTheme="minorEastAsia" w:hAnsiTheme="minorEastAsia"/>
                <w:szCs w:val="21"/>
              </w:rPr>
              <w:t>1</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pPr>
              <w:rPr>
                <w:rFonts w:asciiTheme="minorEastAsia" w:hAnsiTheme="minorEastAsia"/>
                <w:szCs w:val="21"/>
              </w:rPr>
            </w:pPr>
            <w:r>
              <w:rPr>
                <w:rFonts w:hint="eastAsia"/>
              </w:rPr>
              <w:t>装配式智能建造虚拟仿真软件实训系统</w:t>
            </w:r>
          </w:p>
        </w:tc>
        <w:tc>
          <w:tcPr>
            <w:tcW w:w="7533" w:type="dxa"/>
          </w:tcPr>
          <w:p>
            <w:pPr>
              <w:rPr>
                <w:rFonts w:asciiTheme="minorEastAsia" w:hAnsiTheme="minorEastAsia"/>
                <w:szCs w:val="21"/>
              </w:rPr>
            </w:pPr>
            <w:r>
              <w:rPr>
                <w:rFonts w:hint="eastAsia" w:asciiTheme="minorEastAsia" w:hAnsiTheme="minorEastAsia"/>
                <w:szCs w:val="21"/>
              </w:rPr>
              <w:t>一、装配式仿真学练系统</w:t>
            </w:r>
          </w:p>
          <w:p>
            <w:pPr>
              <w:rPr>
                <w:rFonts w:asciiTheme="minorEastAsia" w:hAnsiTheme="minorEastAsia"/>
                <w:szCs w:val="21"/>
              </w:rPr>
            </w:pPr>
            <w:r>
              <w:rPr>
                <w:rFonts w:hint="eastAsia" w:asciiTheme="minorEastAsia" w:hAnsiTheme="minorEastAsia"/>
                <w:szCs w:val="21"/>
              </w:rPr>
              <w:t>1．系统具备平台软件自主知识产权证明文件；（</w:t>
            </w:r>
            <w:r>
              <w:rPr>
                <w:rFonts w:hint="eastAsia" w:asciiTheme="minorEastAsia" w:hAnsiTheme="minorEastAsia"/>
                <w:szCs w:val="21"/>
                <w:lang w:val="en-US" w:eastAsia="zh-CN"/>
              </w:rPr>
              <w:t>提供相关</w:t>
            </w:r>
            <w:r>
              <w:rPr>
                <w:rFonts w:hint="eastAsia" w:asciiTheme="minorEastAsia" w:hAnsiTheme="minorEastAsia"/>
                <w:szCs w:val="21"/>
              </w:rPr>
              <w:t>证明文件）</w:t>
            </w:r>
          </w:p>
          <w:p>
            <w:pPr>
              <w:rPr>
                <w:rFonts w:asciiTheme="minorEastAsia" w:hAnsiTheme="minorEastAsia"/>
                <w:szCs w:val="21"/>
              </w:rPr>
            </w:pPr>
            <w:r>
              <w:rPr>
                <w:rFonts w:hint="eastAsia" w:asciiTheme="minorEastAsia" w:hAnsiTheme="minorEastAsia"/>
                <w:szCs w:val="21"/>
              </w:rPr>
              <w:t>2．系统支持通用服务器；系统可用性高，保证可7*24小时的运行；保证在数据量或应用连接数高峰运行时的系统运行正常；（</w:t>
            </w:r>
            <w:r>
              <w:rPr>
                <w:rFonts w:hint="eastAsia" w:asciiTheme="minorEastAsia" w:hAnsiTheme="minorEastAsia"/>
                <w:szCs w:val="21"/>
                <w:lang w:val="en-US" w:eastAsia="zh-CN"/>
              </w:rPr>
              <w:t>提供</w:t>
            </w:r>
            <w:r>
              <w:rPr>
                <w:rFonts w:hint="eastAsia" w:asciiTheme="minorEastAsia" w:hAnsiTheme="minorEastAsia"/>
                <w:szCs w:val="21"/>
              </w:rPr>
              <w:t>承诺）</w:t>
            </w:r>
          </w:p>
          <w:p>
            <w:pPr>
              <w:rPr>
                <w:rFonts w:asciiTheme="minorEastAsia" w:hAnsiTheme="minorEastAsia"/>
                <w:szCs w:val="21"/>
              </w:rPr>
            </w:pPr>
            <w:r>
              <w:rPr>
                <w:rFonts w:hint="eastAsia" w:asciiTheme="minorEastAsia" w:hAnsiTheme="minorEastAsia"/>
                <w:szCs w:val="21"/>
              </w:rPr>
              <w:t>3．系统是集微课教学、互动练习和综合考评于一体的装配式建筑智能建造学练考评软件，包含：学练功能、模考功能及管理后台功能；系统支持自主学练、模拟考核两种使用场景；（提供相关功能介绍活页、演示截图或视频）</w:t>
            </w:r>
          </w:p>
          <w:p>
            <w:pPr>
              <w:rPr>
                <w:rFonts w:asciiTheme="minorEastAsia" w:hAnsiTheme="minorEastAsia"/>
                <w:szCs w:val="21"/>
              </w:rPr>
            </w:pPr>
            <w:r>
              <w:rPr>
                <w:rFonts w:hint="eastAsia" w:asciiTheme="minorEastAsia" w:hAnsiTheme="minorEastAsia"/>
                <w:szCs w:val="21"/>
              </w:rPr>
              <w:t>4．▲系统可对应装配式建筑智能建造赛项，并能直接应用于深化设计、吊装、识图、生产、施工模拟实操练习和考核；（提供相关功能介绍活页、演示截图或视频）</w:t>
            </w:r>
          </w:p>
          <w:p>
            <w:pPr>
              <w:rPr>
                <w:rFonts w:asciiTheme="minorEastAsia" w:hAnsiTheme="minorEastAsia"/>
                <w:szCs w:val="21"/>
              </w:rPr>
            </w:pPr>
            <w:r>
              <w:rPr>
                <w:rFonts w:hint="eastAsia" w:asciiTheme="minorEastAsia" w:hAnsiTheme="minorEastAsia"/>
                <w:szCs w:val="21"/>
              </w:rPr>
              <w:t>5．系统在学练功能下，支持系统内学练模块的反复练习，节点跳转学练；【提供视频演示】</w:t>
            </w:r>
          </w:p>
          <w:p>
            <w:pPr>
              <w:rPr>
                <w:rFonts w:asciiTheme="minorEastAsia" w:hAnsiTheme="minorEastAsia"/>
                <w:szCs w:val="21"/>
              </w:rPr>
            </w:pPr>
            <w:r>
              <w:rPr>
                <w:rFonts w:hint="eastAsia" w:asciiTheme="minorEastAsia" w:hAnsiTheme="minorEastAsia"/>
                <w:szCs w:val="21"/>
              </w:rPr>
              <w:t>6．系统中试题类型包括：施工图、施工方案编制、单选题、多选题、仿真实操；（提供相关功能介绍活页、演示截图或视频）</w:t>
            </w:r>
          </w:p>
          <w:p>
            <w:pPr>
              <w:rPr>
                <w:rFonts w:asciiTheme="minorEastAsia" w:hAnsiTheme="minorEastAsia"/>
                <w:szCs w:val="21"/>
              </w:rPr>
            </w:pPr>
            <w:r>
              <w:rPr>
                <w:rFonts w:hint="eastAsia" w:asciiTheme="minorEastAsia" w:hAnsiTheme="minorEastAsia"/>
                <w:szCs w:val="21"/>
              </w:rPr>
              <w:t>7．系统支持windows、Linux平台部署，客户端支持Windows7/8/10等；（提供相关功能介绍活页、演示截图或视频）</w:t>
            </w:r>
          </w:p>
          <w:p>
            <w:pPr>
              <w:rPr>
                <w:rFonts w:asciiTheme="minorEastAsia" w:hAnsiTheme="minorEastAsia"/>
                <w:szCs w:val="21"/>
              </w:rPr>
            </w:pPr>
            <w:r>
              <w:rPr>
                <w:rFonts w:hint="eastAsia" w:asciiTheme="minorEastAsia" w:hAnsiTheme="minorEastAsia"/>
                <w:szCs w:val="21"/>
              </w:rPr>
              <w:t>8．系统整体包括：系统管理平台、仿真实训学练平台及考核平台等。系统支持通过账号+密码的方式登录，管理平台支持通过人员姓名、ID号进行人员精准查找和对应权限管理；（提供相关功能介绍活页、演示截图或视频）</w:t>
            </w:r>
          </w:p>
          <w:p>
            <w:pPr>
              <w:rPr>
                <w:rFonts w:asciiTheme="minorEastAsia" w:hAnsiTheme="minorEastAsia"/>
                <w:szCs w:val="21"/>
              </w:rPr>
            </w:pPr>
            <w:r>
              <w:rPr>
                <w:rFonts w:hint="eastAsia" w:asciiTheme="minorEastAsia" w:hAnsiTheme="minorEastAsia"/>
                <w:szCs w:val="21"/>
              </w:rPr>
              <w:t>9．▲管理后台包括：账号管理、分组管理、考试管理及成绩管理等；（提供相关功能介绍活页、演示截图或视频）</w:t>
            </w:r>
          </w:p>
          <w:p>
            <w:pPr>
              <w:rPr>
                <w:rFonts w:asciiTheme="minorEastAsia" w:hAnsiTheme="minorEastAsia"/>
                <w:szCs w:val="21"/>
              </w:rPr>
            </w:pPr>
            <w:r>
              <w:rPr>
                <w:rFonts w:hint="eastAsia" w:asciiTheme="minorEastAsia" w:hAnsiTheme="minorEastAsia"/>
                <w:szCs w:val="21"/>
              </w:rPr>
              <w:t>10．系统支持按照院校、班级等条件进行人员分组管理，使用已经配置好的教师端账号登录，可以设置学生的权限和试卷、考试管理等；可以通过批量导入表格模板进行人员信息的批处理（含注册和删除）；也可以单击修改、删除等按钮对用户信息进行修改和删除；（提供相关功能介绍活页、演示截图或视频）</w:t>
            </w:r>
          </w:p>
          <w:p>
            <w:pPr>
              <w:rPr>
                <w:rFonts w:asciiTheme="minorEastAsia" w:hAnsiTheme="minorEastAsia"/>
                <w:szCs w:val="21"/>
              </w:rPr>
            </w:pPr>
            <w:r>
              <w:rPr>
                <w:rFonts w:hint="eastAsia" w:asciiTheme="minorEastAsia" w:hAnsiTheme="minorEastAsia"/>
                <w:szCs w:val="21"/>
              </w:rPr>
              <w:t>11．▲系统支持实现以下五个模块的学练和考核：装配式深化设计、装配式构件施工图识图、装配式结构吊装方案、装配式预制构件生产、装配式预制构件吊装；（提供相关功能演示截图或视频）</w:t>
            </w:r>
          </w:p>
          <w:p>
            <w:pPr>
              <w:rPr>
                <w:rFonts w:asciiTheme="minorEastAsia" w:hAnsiTheme="minorEastAsia"/>
                <w:szCs w:val="21"/>
              </w:rPr>
            </w:pPr>
            <w:r>
              <w:rPr>
                <w:rFonts w:hint="eastAsia" w:asciiTheme="minorEastAsia" w:hAnsiTheme="minorEastAsia"/>
                <w:szCs w:val="21"/>
              </w:rPr>
              <w:t>12．考核功能中，支持装配式构件生产、吊装</w:t>
            </w:r>
            <w:r>
              <w:rPr>
                <w:rFonts w:hint="eastAsia"/>
              </w:rPr>
              <w:t>≥</w:t>
            </w:r>
            <w:r>
              <w:rPr>
                <w:rFonts w:hint="eastAsia" w:asciiTheme="minorEastAsia" w:hAnsiTheme="minorEastAsia"/>
                <w:szCs w:val="21"/>
              </w:rPr>
              <w:t>9个模块任意组合，并进行考核，成绩提交；（提供相关功能演示截图或视频）</w:t>
            </w:r>
          </w:p>
          <w:p>
            <w:pPr>
              <w:rPr>
                <w:rFonts w:asciiTheme="minorEastAsia" w:hAnsiTheme="minorEastAsia"/>
                <w:szCs w:val="21"/>
              </w:rPr>
            </w:pPr>
            <w:r>
              <w:rPr>
                <w:rFonts w:hint="eastAsia" w:asciiTheme="minorEastAsia" w:hAnsiTheme="minorEastAsia"/>
                <w:szCs w:val="21"/>
              </w:rPr>
              <w:t>13．▲学练功能中，各对应模块均有对应知识点的4D微课、3D互动练习和理论试题；各知识点理论试题总数合计不少于100道；（提供相关功能演示截图或视频）</w:t>
            </w:r>
          </w:p>
          <w:p>
            <w:pPr>
              <w:rPr>
                <w:rFonts w:asciiTheme="minorEastAsia" w:hAnsiTheme="minorEastAsia"/>
                <w:szCs w:val="21"/>
              </w:rPr>
            </w:pPr>
            <w:r>
              <w:rPr>
                <w:rFonts w:hint="eastAsia" w:asciiTheme="minorEastAsia" w:hAnsiTheme="minorEastAsia"/>
                <w:szCs w:val="21"/>
              </w:rPr>
              <w:t>14．学练功能中，各模块的4D微课支持章节挑选、场景视角自主切换，满足增加临时笔记等教学资源的使用要求；（提供相关功能演示截图或视频）</w:t>
            </w:r>
          </w:p>
          <w:p>
            <w:pPr>
              <w:rPr>
                <w:rFonts w:asciiTheme="minorEastAsia" w:hAnsiTheme="minorEastAsia"/>
                <w:szCs w:val="21"/>
              </w:rPr>
            </w:pPr>
            <w:r>
              <w:rPr>
                <w:rFonts w:hint="eastAsia" w:asciiTheme="minorEastAsia" w:hAnsiTheme="minorEastAsia"/>
                <w:szCs w:val="21"/>
              </w:rPr>
              <w:t>15．学练功能中，1）装配式构件施工图识图模块包括：拆分平面图识读、预制外墙、预制内墙、预制叠合板、预制阳台板、预制空调板、预制楼梯、预制叠合梁、预制柱等9类装配式构件构造与识图知识点，合计微课资源不少于7个，理论试题不少于20道；2）节点识图子模块包含：剪力墙体系和框架体系在内的不少于18类节点的2/3维对应信息资源；（提供相关功能演示截图或视频）</w:t>
            </w:r>
          </w:p>
          <w:p>
            <w:pPr>
              <w:rPr>
                <w:rFonts w:asciiTheme="minorEastAsia" w:hAnsiTheme="minorEastAsia"/>
                <w:szCs w:val="21"/>
              </w:rPr>
            </w:pPr>
            <w:r>
              <w:rPr>
                <w:rFonts w:hint="eastAsia" w:asciiTheme="minorEastAsia" w:hAnsiTheme="minorEastAsia"/>
                <w:szCs w:val="21"/>
              </w:rPr>
              <w:t>16.系统支持教师开展各类教学活动，包括发布任务、签到、测试；支持学生完成教学任务，包括提问、限时测试、上课考勤等。（提供相关功能演示截图或视频）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spacing w:line="360" w:lineRule="exact"/>
              <w:rPr>
                <w:rFonts w:asciiTheme="minorEastAsia" w:hAnsiTheme="minorEastAsia"/>
                <w:szCs w:val="21"/>
              </w:rPr>
            </w:pPr>
            <w:r>
              <w:rPr>
                <w:rFonts w:hint="eastAsia" w:asciiTheme="minorEastAsia" w:hAnsiTheme="minorEastAsia"/>
                <w:szCs w:val="21"/>
              </w:rPr>
              <w:t>2</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r>
              <w:rPr>
                <w:rFonts w:hint="eastAsia"/>
              </w:rPr>
              <w:t>装配式结构识图软件与模型</w:t>
            </w:r>
          </w:p>
        </w:tc>
        <w:tc>
          <w:tcPr>
            <w:tcW w:w="7533" w:type="dxa"/>
          </w:tcPr>
          <w:p>
            <w:pPr>
              <w:rPr>
                <w:rFonts w:ascii="宋体" w:hAnsi="宋体" w:cs="宋体"/>
                <w:color w:val="000000"/>
                <w:szCs w:val="21"/>
                <w:lang w:bidi="ar"/>
              </w:rPr>
            </w:pPr>
            <w:r>
              <w:rPr>
                <w:rFonts w:hint="eastAsia" w:ascii="宋体" w:hAnsi="宋体" w:cs="宋体"/>
                <w:color w:val="000000"/>
                <w:szCs w:val="21"/>
                <w:lang w:bidi="ar"/>
              </w:rPr>
              <w:t>1. 系统支持通用服务器，具有良好的扩展性；系统可用性高，保证可7*24小时的运行；保证在数据量或应用连接数高峰运行时的系统运行正常，保障系统运行。</w:t>
            </w:r>
            <w:r>
              <w:rPr>
                <w:rFonts w:hint="eastAsia" w:asciiTheme="minorEastAsia" w:hAnsiTheme="minorEastAsia"/>
                <w:szCs w:val="21"/>
              </w:rPr>
              <w:t>（</w:t>
            </w:r>
            <w:r>
              <w:rPr>
                <w:rFonts w:hint="eastAsia" w:asciiTheme="minorEastAsia" w:hAnsiTheme="minorEastAsia"/>
                <w:szCs w:val="21"/>
                <w:lang w:val="en-US" w:eastAsia="zh-CN"/>
              </w:rPr>
              <w:t>提供</w:t>
            </w:r>
            <w:r>
              <w:rPr>
                <w:rFonts w:hint="eastAsia" w:asciiTheme="minorEastAsia" w:hAnsiTheme="minorEastAsia"/>
                <w:szCs w:val="21"/>
              </w:rPr>
              <w:t>承诺）</w:t>
            </w:r>
          </w:p>
          <w:p>
            <w:pPr>
              <w:rPr>
                <w:rFonts w:ascii="宋体" w:hAnsi="宋体" w:cs="宋体"/>
                <w:color w:val="000000"/>
                <w:szCs w:val="21"/>
                <w:lang w:bidi="ar"/>
              </w:rPr>
            </w:pPr>
            <w:r>
              <w:rPr>
                <w:rFonts w:hint="eastAsia" w:ascii="宋体" w:hAnsi="宋体" w:cs="宋体"/>
                <w:color w:val="000000"/>
                <w:szCs w:val="21"/>
                <w:lang w:bidi="ar"/>
              </w:rPr>
              <w:t>2. 系统支持windows、Linux平台部署，客户端支持Windows 7/8/10等；</w:t>
            </w:r>
            <w:r>
              <w:rPr>
                <w:rFonts w:hint="eastAsia" w:asciiTheme="minorEastAsia" w:hAnsiTheme="minorEastAsia"/>
                <w:szCs w:val="21"/>
              </w:rPr>
              <w:t>（提供相关功能介绍活页、演示截图或视频）</w:t>
            </w:r>
          </w:p>
          <w:p>
            <w:pPr>
              <w:rPr>
                <w:rFonts w:ascii="宋体" w:hAnsi="宋体" w:cs="宋体"/>
                <w:color w:val="000000"/>
                <w:szCs w:val="21"/>
                <w:lang w:bidi="ar"/>
              </w:rPr>
            </w:pPr>
            <w:r>
              <w:rPr>
                <w:rFonts w:hint="eastAsia" w:ascii="宋体" w:hAnsi="宋体" w:cs="宋体"/>
                <w:color w:val="000000"/>
                <w:szCs w:val="21"/>
                <w:lang w:bidi="ar"/>
              </w:rPr>
              <w:t>3. 软件提供安装和部署模式，提供安装和部署界面。提供中文的安装文档和使用手册</w:t>
            </w:r>
          </w:p>
          <w:p>
            <w:pPr>
              <w:rPr>
                <w:rFonts w:ascii="宋体" w:hAnsi="宋体" w:cs="宋体"/>
                <w:color w:val="000000"/>
                <w:szCs w:val="21"/>
                <w:lang w:bidi="ar"/>
              </w:rPr>
            </w:pPr>
            <w:r>
              <w:rPr>
                <w:rFonts w:hint="eastAsia" w:ascii="宋体" w:hAnsi="宋体" w:cs="宋体"/>
                <w:color w:val="000000"/>
                <w:szCs w:val="21"/>
                <w:lang w:bidi="ar"/>
              </w:rPr>
              <w:t>4. 系统整体包括系统管理平台和仿真实训学习练习平台及装配式考核平台等，可自由切换。支持通过账号+密码的方式登录，管理平台支持通过人员姓名、ID号进行人员精准查找和对应权限管理，包括账号管理、分组管理、考试管理及成绩管理等；</w:t>
            </w:r>
            <w:r>
              <w:rPr>
                <w:rFonts w:hint="eastAsia" w:asciiTheme="minorEastAsia" w:hAnsiTheme="minorEastAsia"/>
                <w:szCs w:val="21"/>
              </w:rPr>
              <w:t>（提供相关功能介绍活页、演示截图或视频）</w:t>
            </w:r>
          </w:p>
          <w:p>
            <w:pPr>
              <w:rPr>
                <w:rFonts w:ascii="宋体" w:hAnsi="宋体" w:cs="宋体"/>
                <w:color w:val="000000"/>
                <w:szCs w:val="21"/>
                <w:lang w:bidi="ar"/>
              </w:rPr>
            </w:pPr>
            <w:r>
              <w:rPr>
                <w:rFonts w:hint="eastAsia" w:ascii="宋体" w:hAnsi="宋体" w:cs="宋体"/>
                <w:color w:val="000000"/>
                <w:szCs w:val="21"/>
                <w:lang w:bidi="ar"/>
              </w:rPr>
              <w:t>6. 系统支持按照院校、班级等条件进行人员分组管理，使用已经配置好的教师端账号登录，可以设置学生的权限和试卷、考试管理等；可以通过批量导入表格模板进行人员信息的批处理（含注册和删除）；也可以单击修改、删除等按钮对用户信息进行修改和删除。</w:t>
            </w:r>
            <w:r>
              <w:rPr>
                <w:rFonts w:hint="eastAsia" w:asciiTheme="minorEastAsia" w:hAnsiTheme="minorEastAsia"/>
                <w:szCs w:val="21"/>
              </w:rPr>
              <w:t>（提供相关功能演示截图或视频）</w:t>
            </w:r>
          </w:p>
          <w:p>
            <w:pPr>
              <w:rPr>
                <w:rFonts w:ascii="宋体" w:hAnsi="宋体" w:cs="宋体"/>
                <w:color w:val="000000"/>
                <w:szCs w:val="21"/>
                <w:lang w:bidi="ar"/>
              </w:rPr>
            </w:pPr>
            <w:r>
              <w:rPr>
                <w:rFonts w:hint="eastAsia" w:ascii="宋体" w:hAnsi="宋体" w:cs="宋体"/>
                <w:color w:val="000000"/>
                <w:szCs w:val="21"/>
                <w:lang w:bidi="ar"/>
              </w:rPr>
              <w:t>7.系统支持装配式建筑智能建造赛项任务三施工识图对应考核和实操练习，通过“项目牵引法”引导学生完成装配式建筑工程施工技术以及装配式建筑全过程认知与学习，解决日常教学过程中，没有体系化的教学资源和备赛学练资源，针对性的考核困难等问题。</w:t>
            </w:r>
            <w:r>
              <w:rPr>
                <w:rFonts w:hint="eastAsia" w:asciiTheme="minorEastAsia" w:hAnsiTheme="minorEastAsia"/>
                <w:szCs w:val="21"/>
              </w:rPr>
              <w:t>（提供相关功能演示截图或视频）</w:t>
            </w:r>
          </w:p>
          <w:p>
            <w:pPr>
              <w:rPr>
                <w:rFonts w:asciiTheme="minorEastAsia" w:hAnsiTheme="minorEastAsia"/>
                <w:bCs/>
                <w:szCs w:val="21"/>
              </w:rPr>
            </w:pPr>
            <w:r>
              <w:rPr>
                <w:rFonts w:hint="eastAsia" w:ascii="宋体" w:hAnsi="宋体" w:cs="宋体"/>
                <w:color w:val="000000"/>
                <w:szCs w:val="21"/>
                <w:lang w:bidi="ar"/>
              </w:rPr>
              <w:t>8. 系统有匹配的正规出版社初版的配套教材一套，支持提供产品原厂家授权的相关文件。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 w:type="dxa"/>
          </w:tcPr>
          <w:p>
            <w:pPr>
              <w:spacing w:line="360" w:lineRule="exact"/>
              <w:rPr>
                <w:rFonts w:asciiTheme="minorEastAsia" w:hAnsiTheme="minorEastAsia"/>
                <w:szCs w:val="21"/>
              </w:rPr>
            </w:pPr>
            <w:r>
              <w:rPr>
                <w:rFonts w:hint="eastAsia" w:asciiTheme="minorEastAsia" w:hAnsiTheme="minorEastAsia"/>
                <w:szCs w:val="21"/>
              </w:rPr>
              <w:t>3</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r>
              <w:rPr>
                <w:rFonts w:hint="eastAsia"/>
              </w:rPr>
              <w:t>装配式构件生产实训装置</w:t>
            </w:r>
          </w:p>
        </w:tc>
        <w:tc>
          <w:tcPr>
            <w:tcW w:w="7533" w:type="dxa"/>
          </w:tcPr>
          <w:p>
            <w:pPr>
              <w:rPr>
                <w:rFonts w:ascii="宋体" w:hAnsi="宋体" w:cs="宋体"/>
                <w:color w:val="000000"/>
                <w:szCs w:val="21"/>
                <w:lang w:bidi="ar"/>
              </w:rPr>
            </w:pPr>
            <w:r>
              <w:rPr>
                <w:rFonts w:hint="eastAsia" w:ascii="宋体" w:hAnsi="宋体" w:cs="宋体"/>
                <w:color w:val="000000"/>
                <w:szCs w:val="21"/>
                <w:lang w:bidi="ar"/>
              </w:rPr>
              <w:t>一、固定模台：2套</w:t>
            </w:r>
          </w:p>
          <w:p>
            <w:pPr>
              <w:rPr>
                <w:rFonts w:ascii="宋体" w:hAnsi="宋体" w:cs="宋体"/>
                <w:color w:val="000000"/>
                <w:szCs w:val="21"/>
                <w:lang w:bidi="ar"/>
              </w:rPr>
            </w:pPr>
            <w:r>
              <w:rPr>
                <w:rFonts w:hint="eastAsia" w:ascii="宋体" w:hAnsi="宋体" w:cs="宋体"/>
                <w:color w:val="000000"/>
                <w:szCs w:val="21"/>
                <w:lang w:bidi="ar"/>
              </w:rPr>
              <w:t>1、能满足预制混凝土构件制作。</w:t>
            </w:r>
          </w:p>
          <w:p>
            <w:pPr>
              <w:rPr>
                <w:rFonts w:ascii="宋体" w:hAnsi="宋体" w:cs="宋体"/>
                <w:color w:val="000000"/>
                <w:szCs w:val="21"/>
                <w:lang w:bidi="ar"/>
              </w:rPr>
            </w:pPr>
            <w:r>
              <w:rPr>
                <w:rFonts w:hint="eastAsia" w:ascii="宋体" w:hAnsi="宋体" w:cs="宋体"/>
                <w:color w:val="000000"/>
                <w:szCs w:val="21"/>
                <w:lang w:bidi="ar"/>
              </w:rPr>
              <w:t>2、模台尺寸2.5m×1.5m，误差范围</w:t>
            </w:r>
            <w:r>
              <w:rPr>
                <w:rFonts w:hint="eastAsia"/>
              </w:rPr>
              <w:t>±10mm</w:t>
            </w:r>
            <w:r>
              <w:rPr>
                <w:rFonts w:hint="eastAsia" w:ascii="宋体" w:hAnsi="宋体" w:cs="宋体"/>
                <w:color w:val="000000"/>
                <w:szCs w:val="21"/>
                <w:lang w:bidi="ar"/>
              </w:rPr>
              <w:t>；</w:t>
            </w:r>
          </w:p>
          <w:p>
            <w:pPr>
              <w:rPr>
                <w:rFonts w:ascii="宋体" w:hAnsi="宋体" w:cs="宋体"/>
                <w:color w:val="000000"/>
                <w:szCs w:val="21"/>
                <w:lang w:bidi="ar"/>
              </w:rPr>
            </w:pPr>
            <w:r>
              <w:rPr>
                <w:rFonts w:hint="eastAsia" w:ascii="宋体" w:hAnsi="宋体" w:cs="宋体"/>
                <w:color w:val="000000"/>
                <w:szCs w:val="21"/>
                <w:lang w:bidi="ar"/>
              </w:rPr>
              <w:t>3、模台材质为钢板，模台应为钢制材质、固定骨架支撑；</w:t>
            </w:r>
          </w:p>
          <w:p>
            <w:pPr>
              <w:rPr>
                <w:rFonts w:ascii="宋体" w:hAnsi="宋体" w:cs="宋体"/>
                <w:color w:val="000000"/>
                <w:szCs w:val="21"/>
                <w:lang w:bidi="ar"/>
              </w:rPr>
            </w:pPr>
            <w:r>
              <w:rPr>
                <w:rFonts w:hint="eastAsia" w:ascii="宋体" w:hAnsi="宋体" w:cs="宋体"/>
                <w:color w:val="000000"/>
                <w:szCs w:val="21"/>
                <w:lang w:bidi="ar"/>
              </w:rPr>
              <w:t>4、具有表面耐蚀性、强铁磁性、表面光洁度高、强度高、韧性好等特点；</w:t>
            </w:r>
          </w:p>
          <w:p>
            <w:pPr>
              <w:rPr>
                <w:rFonts w:ascii="宋体" w:hAnsi="宋体" w:cs="宋体"/>
                <w:color w:val="000000"/>
                <w:szCs w:val="21"/>
                <w:lang w:bidi="ar"/>
              </w:rPr>
            </w:pPr>
            <w:r>
              <w:rPr>
                <w:rFonts w:hint="eastAsia" w:ascii="宋体" w:hAnsi="宋体" w:cs="宋体"/>
                <w:color w:val="000000"/>
                <w:szCs w:val="21"/>
                <w:lang w:bidi="ar"/>
              </w:rPr>
              <w:t>二、预制桁架叠合板制作材料：1套</w:t>
            </w:r>
          </w:p>
          <w:p>
            <w:pPr>
              <w:rPr>
                <w:rFonts w:ascii="宋体" w:hAnsi="宋体" w:cs="宋体"/>
                <w:color w:val="000000"/>
                <w:szCs w:val="21"/>
                <w:lang w:bidi="ar"/>
              </w:rPr>
            </w:pPr>
            <w:r>
              <w:rPr>
                <w:rFonts w:hint="eastAsia" w:ascii="宋体" w:hAnsi="宋体" w:cs="宋体"/>
                <w:color w:val="000000"/>
                <w:szCs w:val="21"/>
                <w:lang w:bidi="ar"/>
              </w:rPr>
              <w:t>1、符合国家标准图集规范的配套构件深化设计图纸。</w:t>
            </w:r>
          </w:p>
          <w:p>
            <w:pPr>
              <w:rPr>
                <w:rFonts w:ascii="宋体" w:hAnsi="宋体" w:cs="宋体"/>
                <w:color w:val="000000"/>
                <w:szCs w:val="21"/>
                <w:lang w:bidi="ar"/>
              </w:rPr>
            </w:pPr>
            <w:r>
              <w:rPr>
                <w:rFonts w:hint="eastAsia" w:ascii="宋体" w:hAnsi="宋体" w:cs="宋体"/>
                <w:color w:val="000000"/>
                <w:szCs w:val="21"/>
                <w:lang w:bidi="ar"/>
              </w:rPr>
              <w:t>2、满足构件制作所需模具：(1)模具满足制作构件尺寸1600mm×900mm（长×宽），误差范围</w:t>
            </w:r>
            <w:r>
              <w:rPr>
                <w:rFonts w:hint="eastAsia"/>
              </w:rPr>
              <w:t>±10mm，</w:t>
            </w:r>
            <w:r>
              <w:rPr>
                <w:rFonts w:hint="eastAsia" w:ascii="宋体" w:hAnsi="宋体" w:cs="宋体"/>
                <w:color w:val="000000"/>
                <w:szCs w:val="21"/>
                <w:lang w:bidi="ar"/>
              </w:rPr>
              <w:t>厚度为60mm；(2)模具材质为钢制材料。</w:t>
            </w:r>
          </w:p>
          <w:p>
            <w:pPr>
              <w:rPr>
                <w:rFonts w:ascii="宋体" w:hAnsi="宋体" w:cs="宋体"/>
                <w:color w:val="000000"/>
                <w:szCs w:val="21"/>
                <w:lang w:bidi="ar"/>
              </w:rPr>
            </w:pPr>
            <w:r>
              <w:rPr>
                <w:rFonts w:hint="eastAsia" w:ascii="宋体" w:hAnsi="宋体" w:cs="宋体"/>
                <w:color w:val="000000"/>
                <w:szCs w:val="21"/>
                <w:lang w:bidi="ar"/>
              </w:rPr>
              <w:t>3、满足构件生产钢筋骨架的组件。</w:t>
            </w:r>
          </w:p>
          <w:p>
            <w:pPr>
              <w:rPr>
                <w:rFonts w:ascii="宋体" w:hAnsi="宋体" w:cs="宋体"/>
                <w:color w:val="000000"/>
                <w:szCs w:val="21"/>
                <w:lang w:bidi="ar"/>
              </w:rPr>
            </w:pPr>
            <w:r>
              <w:rPr>
                <w:rFonts w:hint="eastAsia" w:ascii="宋体" w:hAnsi="宋体" w:cs="宋体"/>
                <w:color w:val="000000"/>
                <w:szCs w:val="21"/>
                <w:lang w:bidi="ar"/>
              </w:rPr>
              <w:t>4、满足构件制作所需辅料。</w:t>
            </w:r>
          </w:p>
          <w:p>
            <w:pPr>
              <w:rPr>
                <w:rFonts w:ascii="宋体" w:hAnsi="宋体" w:cs="宋体"/>
                <w:color w:val="000000"/>
                <w:szCs w:val="21"/>
                <w:lang w:bidi="ar"/>
              </w:rPr>
            </w:pPr>
            <w:r>
              <w:rPr>
                <w:rFonts w:hint="eastAsia" w:ascii="宋体" w:hAnsi="宋体" w:cs="宋体"/>
                <w:color w:val="000000"/>
                <w:szCs w:val="21"/>
                <w:lang w:bidi="ar"/>
              </w:rPr>
              <w:t>三、预制剪力外墙板制作材料：1套</w:t>
            </w:r>
          </w:p>
          <w:p>
            <w:pPr>
              <w:rPr>
                <w:rFonts w:ascii="宋体" w:hAnsi="宋体" w:cs="宋体"/>
                <w:color w:val="000000"/>
                <w:szCs w:val="21"/>
                <w:lang w:bidi="ar"/>
              </w:rPr>
            </w:pPr>
            <w:r>
              <w:rPr>
                <w:rFonts w:hint="eastAsia" w:ascii="宋体" w:hAnsi="宋体" w:cs="宋体"/>
                <w:color w:val="000000"/>
                <w:szCs w:val="21"/>
                <w:lang w:bidi="ar"/>
              </w:rPr>
              <w:t>1、符合国家标准图集规范的配套构件深化设计图纸。</w:t>
            </w:r>
          </w:p>
          <w:p>
            <w:pPr>
              <w:rPr>
                <w:rFonts w:ascii="宋体" w:hAnsi="宋体" w:cs="宋体"/>
                <w:color w:val="000000"/>
                <w:szCs w:val="21"/>
                <w:lang w:bidi="ar"/>
              </w:rPr>
            </w:pPr>
            <w:r>
              <w:rPr>
                <w:rFonts w:hint="eastAsia" w:ascii="宋体" w:hAnsi="宋体" w:cs="宋体"/>
                <w:color w:val="000000"/>
                <w:szCs w:val="21"/>
                <w:lang w:bidi="ar"/>
              </w:rPr>
              <w:t>2、满足构件制作所需模具：(1)模具满足制作构件尺寸1600mm×1000mm（长×宽），误差范围</w:t>
            </w:r>
            <w:r>
              <w:rPr>
                <w:rFonts w:hint="eastAsia"/>
              </w:rPr>
              <w:t>±10mm，</w:t>
            </w:r>
            <w:r>
              <w:rPr>
                <w:rFonts w:hint="eastAsia" w:ascii="宋体" w:hAnsi="宋体" w:cs="宋体"/>
                <w:color w:val="000000"/>
                <w:szCs w:val="21"/>
                <w:lang w:bidi="ar"/>
              </w:rPr>
              <w:t>外墙板厚度300mm，误差范围</w:t>
            </w:r>
            <w:r>
              <w:rPr>
                <w:rFonts w:hint="eastAsia"/>
              </w:rPr>
              <w:t>±10mm</w:t>
            </w:r>
            <w:r>
              <w:rPr>
                <w:rFonts w:hint="eastAsia" w:ascii="宋体" w:hAnsi="宋体" w:cs="宋体"/>
                <w:color w:val="000000"/>
                <w:szCs w:val="21"/>
                <w:lang w:bidi="ar"/>
              </w:rPr>
              <w:t>；(2)模具材质为钢制材料。</w:t>
            </w:r>
          </w:p>
          <w:p>
            <w:pPr>
              <w:rPr>
                <w:rFonts w:ascii="宋体" w:hAnsi="宋体" w:cs="宋体"/>
                <w:color w:val="000000"/>
                <w:szCs w:val="21"/>
                <w:lang w:bidi="ar"/>
              </w:rPr>
            </w:pPr>
            <w:r>
              <w:rPr>
                <w:rFonts w:hint="eastAsia" w:ascii="宋体" w:hAnsi="宋体" w:cs="宋体"/>
                <w:color w:val="000000"/>
                <w:szCs w:val="21"/>
                <w:lang w:bidi="ar"/>
              </w:rPr>
              <w:t>3、满足构件生产钢筋骨架的组件。</w:t>
            </w:r>
          </w:p>
          <w:p>
            <w:pPr>
              <w:rPr>
                <w:rFonts w:ascii="宋体" w:hAnsi="宋体" w:cs="宋体"/>
                <w:color w:val="000000"/>
                <w:szCs w:val="21"/>
                <w:lang w:bidi="ar"/>
              </w:rPr>
            </w:pPr>
            <w:r>
              <w:rPr>
                <w:rFonts w:hint="eastAsia" w:ascii="宋体" w:hAnsi="宋体" w:cs="宋体"/>
                <w:color w:val="000000"/>
                <w:szCs w:val="21"/>
                <w:lang w:bidi="ar"/>
              </w:rPr>
              <w:t>4、满足构件制作所需辅料。</w:t>
            </w:r>
          </w:p>
          <w:p>
            <w:pPr>
              <w:rPr>
                <w:rFonts w:ascii="宋体" w:hAnsi="宋体" w:cs="宋体"/>
                <w:color w:val="000000"/>
                <w:szCs w:val="21"/>
                <w:lang w:bidi="ar"/>
              </w:rPr>
            </w:pPr>
            <w:r>
              <w:rPr>
                <w:rFonts w:hint="eastAsia" w:ascii="宋体" w:hAnsi="宋体" w:cs="宋体"/>
                <w:color w:val="000000"/>
                <w:szCs w:val="21"/>
                <w:lang w:bidi="ar"/>
              </w:rPr>
              <w:t>四、预制剪力内墙板制作材料：1套</w:t>
            </w:r>
          </w:p>
          <w:p>
            <w:pPr>
              <w:rPr>
                <w:rFonts w:ascii="宋体" w:hAnsi="宋体" w:cs="宋体"/>
                <w:color w:val="000000"/>
                <w:szCs w:val="21"/>
                <w:lang w:bidi="ar"/>
              </w:rPr>
            </w:pPr>
            <w:r>
              <w:rPr>
                <w:rFonts w:hint="eastAsia" w:ascii="宋体" w:hAnsi="宋体" w:cs="宋体"/>
                <w:color w:val="000000"/>
                <w:szCs w:val="21"/>
                <w:lang w:bidi="ar"/>
              </w:rPr>
              <w:t>1、符合国家标准图集规范的配套构件深化设计图纸。</w:t>
            </w:r>
          </w:p>
          <w:p>
            <w:pPr>
              <w:rPr>
                <w:rFonts w:ascii="宋体" w:hAnsi="宋体" w:cs="宋体"/>
                <w:color w:val="000000"/>
                <w:szCs w:val="21"/>
                <w:lang w:bidi="ar"/>
              </w:rPr>
            </w:pPr>
            <w:r>
              <w:rPr>
                <w:rFonts w:hint="eastAsia" w:ascii="宋体" w:hAnsi="宋体" w:cs="宋体"/>
                <w:color w:val="000000"/>
                <w:szCs w:val="21"/>
                <w:lang w:bidi="ar"/>
              </w:rPr>
              <w:t>2、满足构件制作所需模具：(1)模具满足制作构件尺寸1600mm×1000mm（长×宽），误差范围</w:t>
            </w:r>
            <w:r>
              <w:rPr>
                <w:rFonts w:hint="eastAsia"/>
              </w:rPr>
              <w:t>±10mm，</w:t>
            </w:r>
            <w:r>
              <w:rPr>
                <w:rFonts w:hint="eastAsia" w:ascii="宋体" w:hAnsi="宋体" w:cs="宋体"/>
                <w:color w:val="000000"/>
                <w:szCs w:val="21"/>
                <w:lang w:bidi="ar"/>
              </w:rPr>
              <w:t>内墙板厚度200mm，误差范围</w:t>
            </w:r>
            <w:r>
              <w:rPr>
                <w:rFonts w:hint="eastAsia"/>
              </w:rPr>
              <w:t>±10mm</w:t>
            </w:r>
            <w:r>
              <w:rPr>
                <w:rFonts w:hint="eastAsia" w:ascii="宋体" w:hAnsi="宋体" w:cs="宋体"/>
                <w:color w:val="000000"/>
                <w:szCs w:val="21"/>
                <w:lang w:bidi="ar"/>
              </w:rPr>
              <w:t>；(2)模具材质为钢制材料。</w:t>
            </w:r>
          </w:p>
          <w:p>
            <w:pPr>
              <w:rPr>
                <w:rFonts w:ascii="宋体" w:hAnsi="宋体" w:cs="宋体"/>
                <w:color w:val="000000"/>
                <w:szCs w:val="21"/>
                <w:lang w:bidi="ar"/>
              </w:rPr>
            </w:pPr>
            <w:r>
              <w:rPr>
                <w:rFonts w:hint="eastAsia" w:ascii="宋体" w:hAnsi="宋体" w:cs="宋体"/>
                <w:color w:val="000000"/>
                <w:szCs w:val="21"/>
                <w:lang w:bidi="ar"/>
              </w:rPr>
              <w:t>3、满足构件生产钢筋骨架的组件。</w:t>
            </w:r>
          </w:p>
          <w:p>
            <w:pPr>
              <w:rPr>
                <w:rFonts w:ascii="宋体" w:hAnsi="宋体" w:cs="宋体"/>
                <w:color w:val="000000"/>
                <w:szCs w:val="21"/>
                <w:lang w:bidi="ar"/>
              </w:rPr>
            </w:pPr>
            <w:r>
              <w:rPr>
                <w:rFonts w:hint="eastAsia" w:ascii="宋体" w:hAnsi="宋体" w:cs="宋体"/>
                <w:color w:val="000000"/>
                <w:szCs w:val="21"/>
                <w:lang w:bidi="ar"/>
              </w:rPr>
              <w:t>4、满足构件制作所需辅料。</w:t>
            </w:r>
          </w:p>
          <w:p>
            <w:pPr>
              <w:rPr>
                <w:rFonts w:ascii="宋体" w:hAnsi="宋体" w:cs="宋体"/>
                <w:color w:val="000000"/>
                <w:szCs w:val="21"/>
                <w:lang w:bidi="ar"/>
              </w:rPr>
            </w:pPr>
            <w:r>
              <w:rPr>
                <w:rFonts w:hint="eastAsia" w:ascii="宋体" w:hAnsi="宋体" w:cs="宋体"/>
                <w:color w:val="000000"/>
                <w:szCs w:val="21"/>
                <w:lang w:bidi="ar"/>
              </w:rPr>
              <w:t>五、预制柱制作材料：1套</w:t>
            </w:r>
          </w:p>
          <w:p>
            <w:pPr>
              <w:rPr>
                <w:rFonts w:ascii="宋体" w:hAnsi="宋体" w:cs="宋体"/>
                <w:color w:val="000000"/>
                <w:szCs w:val="21"/>
                <w:lang w:bidi="ar"/>
              </w:rPr>
            </w:pPr>
            <w:r>
              <w:rPr>
                <w:rFonts w:hint="eastAsia" w:ascii="宋体" w:hAnsi="宋体" w:cs="宋体"/>
                <w:color w:val="000000"/>
                <w:szCs w:val="21"/>
                <w:lang w:bidi="ar"/>
              </w:rPr>
              <w:t>▲1、符合国家标准图集规范的配套构件设计图纸。</w:t>
            </w:r>
          </w:p>
          <w:p>
            <w:pPr>
              <w:rPr>
                <w:rFonts w:ascii="宋体" w:hAnsi="宋体" w:cs="宋体"/>
                <w:color w:val="000000"/>
                <w:szCs w:val="21"/>
                <w:lang w:bidi="ar"/>
              </w:rPr>
            </w:pPr>
            <w:r>
              <w:rPr>
                <w:rFonts w:hint="eastAsia" w:ascii="宋体" w:hAnsi="宋体" w:cs="宋体"/>
                <w:color w:val="000000"/>
                <w:szCs w:val="21"/>
                <w:lang w:bidi="ar"/>
              </w:rPr>
              <w:t>2、满足预制柱制作所需模具：</w:t>
            </w:r>
          </w:p>
          <w:p>
            <w:pPr>
              <w:rPr>
                <w:rFonts w:ascii="宋体" w:hAnsi="宋体" w:cs="宋体"/>
                <w:color w:val="000000"/>
                <w:szCs w:val="21"/>
                <w:lang w:bidi="ar"/>
              </w:rPr>
            </w:pPr>
            <w:r>
              <w:rPr>
                <w:rFonts w:hint="eastAsia" w:ascii="宋体" w:hAnsi="宋体" w:cs="宋体"/>
                <w:color w:val="000000"/>
                <w:szCs w:val="21"/>
                <w:lang w:bidi="ar"/>
              </w:rPr>
              <w:t>(1)模具满足制作构件尺寸400mm×400mm×1600mm（长×宽×高），误差范围</w:t>
            </w:r>
            <w:r>
              <w:rPr>
                <w:rFonts w:hint="eastAsia"/>
              </w:rPr>
              <w:t>±10mm</w:t>
            </w:r>
            <w:r>
              <w:rPr>
                <w:rFonts w:hint="eastAsia" w:ascii="宋体" w:hAnsi="宋体" w:cs="宋体"/>
                <w:color w:val="000000"/>
                <w:szCs w:val="21"/>
                <w:lang w:bidi="ar"/>
              </w:rPr>
              <w:t>；</w:t>
            </w:r>
          </w:p>
          <w:p>
            <w:pPr>
              <w:rPr>
                <w:rFonts w:ascii="宋体" w:hAnsi="宋体" w:cs="宋体"/>
                <w:color w:val="000000"/>
                <w:szCs w:val="21"/>
                <w:lang w:bidi="ar"/>
              </w:rPr>
            </w:pPr>
            <w:r>
              <w:rPr>
                <w:rFonts w:hint="eastAsia" w:ascii="宋体" w:hAnsi="宋体" w:cs="宋体"/>
                <w:color w:val="000000"/>
                <w:szCs w:val="21"/>
                <w:lang w:bidi="ar"/>
              </w:rPr>
              <w:t>(2)模具材质为钢制材料。</w:t>
            </w:r>
          </w:p>
          <w:p>
            <w:pPr>
              <w:rPr>
                <w:rFonts w:ascii="宋体" w:hAnsi="宋体" w:cs="宋体"/>
                <w:color w:val="000000"/>
                <w:szCs w:val="21"/>
                <w:lang w:bidi="ar"/>
              </w:rPr>
            </w:pPr>
            <w:r>
              <w:rPr>
                <w:rFonts w:hint="eastAsia" w:ascii="宋体" w:hAnsi="宋体" w:cs="宋体"/>
                <w:color w:val="000000"/>
                <w:szCs w:val="21"/>
                <w:lang w:bidi="ar"/>
              </w:rPr>
              <w:t>3、满足构件生产钢筋骨架的组件。</w:t>
            </w:r>
          </w:p>
          <w:p>
            <w:pPr>
              <w:rPr>
                <w:rFonts w:ascii="宋体" w:hAnsi="宋体" w:cs="宋体"/>
                <w:color w:val="000000"/>
                <w:szCs w:val="21"/>
                <w:lang w:bidi="ar"/>
              </w:rPr>
            </w:pPr>
            <w:r>
              <w:rPr>
                <w:rFonts w:hint="eastAsia" w:ascii="宋体" w:hAnsi="宋体" w:cs="宋体"/>
                <w:color w:val="000000"/>
                <w:szCs w:val="21"/>
                <w:lang w:bidi="ar"/>
              </w:rPr>
              <w:t>4、满足构件制作所需辅料。</w:t>
            </w:r>
          </w:p>
          <w:p>
            <w:pPr>
              <w:rPr>
                <w:rFonts w:ascii="宋体" w:hAnsi="宋体" w:cs="宋体"/>
                <w:color w:val="000000"/>
                <w:szCs w:val="21"/>
                <w:lang w:bidi="ar"/>
              </w:rPr>
            </w:pPr>
            <w:r>
              <w:rPr>
                <w:rFonts w:hint="eastAsia" w:ascii="宋体" w:hAnsi="宋体" w:cs="宋体"/>
                <w:color w:val="000000"/>
                <w:szCs w:val="21"/>
                <w:lang w:bidi="ar"/>
              </w:rPr>
              <w:t>六、预制梁制作材料：1套</w:t>
            </w:r>
          </w:p>
          <w:p>
            <w:pPr>
              <w:rPr>
                <w:rFonts w:ascii="宋体" w:hAnsi="宋体" w:cs="宋体"/>
                <w:color w:val="000000"/>
                <w:szCs w:val="21"/>
                <w:lang w:bidi="ar"/>
              </w:rPr>
            </w:pPr>
            <w:r>
              <w:rPr>
                <w:rFonts w:hint="eastAsia" w:ascii="宋体" w:hAnsi="宋体" w:cs="宋体"/>
                <w:color w:val="000000"/>
                <w:szCs w:val="21"/>
                <w:lang w:bidi="ar"/>
              </w:rPr>
              <w:t>1、符合国家标准图集规范的配套构件设计图纸。</w:t>
            </w:r>
          </w:p>
          <w:p>
            <w:pPr>
              <w:rPr>
                <w:rFonts w:ascii="宋体" w:hAnsi="宋体" w:cs="宋体"/>
                <w:color w:val="000000"/>
                <w:szCs w:val="21"/>
                <w:lang w:bidi="ar"/>
              </w:rPr>
            </w:pPr>
            <w:r>
              <w:rPr>
                <w:rFonts w:hint="eastAsia" w:ascii="宋体" w:hAnsi="宋体" w:cs="宋体"/>
                <w:color w:val="000000"/>
                <w:szCs w:val="21"/>
                <w:lang w:bidi="ar"/>
              </w:rPr>
              <w:t>2、满足预制梁制作所需模具：</w:t>
            </w:r>
          </w:p>
          <w:p>
            <w:pPr>
              <w:rPr>
                <w:rFonts w:ascii="宋体" w:hAnsi="宋体" w:cs="宋体"/>
                <w:color w:val="000000"/>
                <w:szCs w:val="21"/>
                <w:lang w:bidi="ar"/>
              </w:rPr>
            </w:pPr>
            <w:r>
              <w:rPr>
                <w:rFonts w:hint="eastAsia" w:ascii="宋体" w:hAnsi="宋体" w:cs="宋体"/>
                <w:color w:val="000000"/>
                <w:szCs w:val="21"/>
                <w:lang w:bidi="ar"/>
              </w:rPr>
              <w:t>(1)模具满足制作构件尺寸1600mm×200mm×300mm（长×宽×高），误差范围</w:t>
            </w:r>
            <w:r>
              <w:rPr>
                <w:rFonts w:hint="eastAsia"/>
              </w:rPr>
              <w:t>±10mm</w:t>
            </w:r>
            <w:r>
              <w:rPr>
                <w:rFonts w:hint="eastAsia" w:ascii="宋体" w:hAnsi="宋体" w:cs="宋体"/>
                <w:color w:val="000000"/>
                <w:szCs w:val="21"/>
                <w:lang w:bidi="ar"/>
              </w:rPr>
              <w:t>；</w:t>
            </w:r>
          </w:p>
          <w:p>
            <w:pPr>
              <w:rPr>
                <w:rFonts w:ascii="宋体" w:hAnsi="宋体" w:cs="宋体"/>
                <w:color w:val="000000"/>
                <w:szCs w:val="21"/>
                <w:lang w:bidi="ar"/>
              </w:rPr>
            </w:pPr>
            <w:r>
              <w:rPr>
                <w:rFonts w:hint="eastAsia" w:ascii="宋体" w:hAnsi="宋体" w:cs="宋体"/>
                <w:color w:val="000000"/>
                <w:szCs w:val="21"/>
                <w:lang w:bidi="ar"/>
              </w:rPr>
              <w:t>(2)模具材质为钢制材料。</w:t>
            </w:r>
          </w:p>
          <w:p>
            <w:pPr>
              <w:rPr>
                <w:rFonts w:ascii="宋体" w:hAnsi="宋体" w:cs="宋体"/>
                <w:color w:val="000000"/>
                <w:szCs w:val="21"/>
                <w:lang w:bidi="ar"/>
              </w:rPr>
            </w:pPr>
            <w:r>
              <w:rPr>
                <w:rFonts w:hint="eastAsia" w:ascii="宋体" w:hAnsi="宋体" w:cs="宋体"/>
                <w:color w:val="000000"/>
                <w:szCs w:val="21"/>
                <w:lang w:bidi="ar"/>
              </w:rPr>
              <w:t>3、满足构件生产钢筋骨架的组件。</w:t>
            </w:r>
          </w:p>
          <w:p>
            <w:pPr>
              <w:rPr>
                <w:rFonts w:ascii="宋体" w:hAnsi="宋体" w:cs="宋体"/>
                <w:color w:val="000000"/>
                <w:szCs w:val="21"/>
                <w:lang w:bidi="ar"/>
              </w:rPr>
            </w:pPr>
            <w:r>
              <w:rPr>
                <w:rFonts w:hint="eastAsia" w:ascii="宋体" w:hAnsi="宋体" w:cs="宋体"/>
                <w:color w:val="000000"/>
                <w:szCs w:val="21"/>
                <w:lang w:bidi="ar"/>
              </w:rPr>
              <w:t>4、满足构件制作所需辅料。</w:t>
            </w:r>
          </w:p>
          <w:p>
            <w:pPr>
              <w:rPr>
                <w:rFonts w:ascii="宋体" w:hAnsi="宋体" w:cs="宋体"/>
                <w:color w:val="000000"/>
                <w:szCs w:val="21"/>
                <w:lang w:bidi="ar"/>
              </w:rPr>
            </w:pPr>
            <w:r>
              <w:rPr>
                <w:rFonts w:hint="eastAsia" w:ascii="宋体" w:hAnsi="宋体" w:cs="宋体"/>
                <w:color w:val="000000"/>
                <w:szCs w:val="21"/>
                <w:lang w:bidi="ar"/>
              </w:rPr>
              <w:t>七、构件制作工器具：1套</w:t>
            </w:r>
          </w:p>
          <w:p>
            <w:pPr>
              <w:rPr>
                <w:rFonts w:ascii="宋体" w:hAnsi="宋体" w:cs="宋体"/>
                <w:color w:val="000000"/>
                <w:szCs w:val="21"/>
                <w:lang w:bidi="ar"/>
              </w:rPr>
            </w:pPr>
            <w:r>
              <w:rPr>
                <w:rFonts w:hint="eastAsia" w:ascii="宋体" w:hAnsi="宋体" w:cs="宋体"/>
                <w:color w:val="000000"/>
                <w:szCs w:val="21"/>
                <w:lang w:bidi="ar"/>
              </w:rPr>
              <w:t>1、羊角铁锤2个；</w:t>
            </w:r>
          </w:p>
          <w:p>
            <w:pPr>
              <w:rPr>
                <w:rFonts w:ascii="宋体" w:hAnsi="宋体" w:cs="宋体"/>
                <w:color w:val="000000"/>
                <w:szCs w:val="21"/>
                <w:lang w:bidi="ar"/>
              </w:rPr>
            </w:pPr>
            <w:r>
              <w:rPr>
                <w:rFonts w:hint="eastAsia" w:ascii="宋体" w:hAnsi="宋体" w:cs="宋体"/>
                <w:color w:val="000000"/>
                <w:szCs w:val="21"/>
                <w:lang w:bidi="ar"/>
              </w:rPr>
              <w:t>▲2、水平仪1个,自动安平方位3°，发射角度≥120°，水平精度5mm±1mm,垂直精度5mm±1mm；</w:t>
            </w:r>
          </w:p>
          <w:p>
            <w:pPr>
              <w:rPr>
                <w:rFonts w:ascii="宋体" w:hAnsi="宋体" w:cs="宋体"/>
                <w:color w:val="000000"/>
                <w:szCs w:val="21"/>
                <w:lang w:bidi="ar"/>
              </w:rPr>
            </w:pPr>
            <w:r>
              <w:rPr>
                <w:rFonts w:hint="eastAsia" w:ascii="宋体" w:hAnsi="宋体" w:cs="宋体"/>
                <w:color w:val="000000"/>
                <w:szCs w:val="21"/>
                <w:lang w:bidi="ar"/>
              </w:rPr>
              <w:t>3、5m钢卷尺2把，游标卡尺2把，角尺2把，塞尺2把，钢直尺2把；</w:t>
            </w:r>
          </w:p>
          <w:p>
            <w:pPr>
              <w:rPr>
                <w:rFonts w:ascii="宋体" w:hAnsi="宋体" w:cs="宋体"/>
                <w:color w:val="000000"/>
                <w:szCs w:val="21"/>
                <w:lang w:bidi="ar"/>
              </w:rPr>
            </w:pPr>
            <w:r>
              <w:rPr>
                <w:rFonts w:hint="eastAsia" w:ascii="宋体" w:hAnsi="宋体" w:cs="宋体"/>
                <w:color w:val="000000"/>
                <w:szCs w:val="21"/>
                <w:lang w:bidi="ar"/>
              </w:rPr>
              <w:t>4、扎勾</w:t>
            </w:r>
            <w:r>
              <w:rPr>
                <w:rFonts w:hint="eastAsia"/>
              </w:rPr>
              <w:t>≥</w:t>
            </w:r>
            <w:r>
              <w:rPr>
                <w:rFonts w:hint="eastAsia" w:ascii="宋体" w:hAnsi="宋体" w:cs="宋体"/>
                <w:color w:val="000000"/>
                <w:szCs w:val="21"/>
                <w:lang w:bidi="ar"/>
              </w:rPr>
              <w:t>4个；</w:t>
            </w:r>
          </w:p>
          <w:p>
            <w:pPr>
              <w:rPr>
                <w:rFonts w:ascii="宋体" w:hAnsi="宋体" w:cs="宋体"/>
                <w:color w:val="000000"/>
                <w:szCs w:val="21"/>
                <w:lang w:bidi="ar"/>
              </w:rPr>
            </w:pPr>
            <w:r>
              <w:rPr>
                <w:rFonts w:hint="eastAsia" w:ascii="宋体" w:hAnsi="宋体" w:cs="宋体"/>
                <w:color w:val="000000"/>
                <w:szCs w:val="21"/>
                <w:lang w:bidi="ar"/>
              </w:rPr>
              <w:t>5、毛刷</w:t>
            </w:r>
            <w:r>
              <w:rPr>
                <w:rFonts w:hint="eastAsia"/>
              </w:rPr>
              <w:t>≥</w:t>
            </w:r>
            <w:r>
              <w:rPr>
                <w:rFonts w:hint="eastAsia" w:ascii="宋体" w:hAnsi="宋体" w:cs="宋体"/>
                <w:color w:val="000000"/>
                <w:szCs w:val="21"/>
                <w:lang w:bidi="ar"/>
              </w:rPr>
              <w:t>2把；</w:t>
            </w:r>
          </w:p>
          <w:p>
            <w:pPr>
              <w:rPr>
                <w:rFonts w:ascii="宋体" w:hAnsi="宋体" w:cs="宋体"/>
                <w:color w:val="000000"/>
                <w:szCs w:val="21"/>
                <w:lang w:bidi="ar"/>
              </w:rPr>
            </w:pPr>
            <w:r>
              <w:rPr>
                <w:rFonts w:hint="eastAsia" w:ascii="宋体" w:hAnsi="宋体" w:cs="宋体"/>
                <w:color w:val="000000"/>
                <w:szCs w:val="21"/>
                <w:lang w:bidi="ar"/>
              </w:rPr>
              <w:t>6、手动扳手</w:t>
            </w:r>
            <w:r>
              <w:rPr>
                <w:rFonts w:hint="eastAsia"/>
              </w:rPr>
              <w:t>≥</w:t>
            </w:r>
            <w:r>
              <w:rPr>
                <w:rFonts w:hint="eastAsia" w:ascii="宋体" w:hAnsi="宋体" w:cs="宋体"/>
                <w:color w:val="000000"/>
                <w:szCs w:val="21"/>
                <w:lang w:bidi="ar"/>
              </w:rPr>
              <w:t>4个；</w:t>
            </w:r>
          </w:p>
          <w:p>
            <w:pPr>
              <w:rPr>
                <w:rFonts w:ascii="宋体" w:hAnsi="宋体" w:cs="宋体"/>
                <w:color w:val="000000"/>
                <w:szCs w:val="21"/>
                <w:lang w:bidi="ar"/>
              </w:rPr>
            </w:pPr>
            <w:r>
              <w:rPr>
                <w:rFonts w:hint="eastAsia" w:ascii="宋体" w:hAnsi="宋体" w:cs="宋体"/>
                <w:color w:val="000000"/>
                <w:szCs w:val="21"/>
                <w:lang w:bidi="ar"/>
              </w:rPr>
              <w:t>7、撬棍</w:t>
            </w:r>
            <w:r>
              <w:rPr>
                <w:rFonts w:hint="eastAsia"/>
              </w:rPr>
              <w:t>≥</w:t>
            </w:r>
            <w:r>
              <w:rPr>
                <w:rFonts w:hint="eastAsia" w:ascii="宋体" w:hAnsi="宋体" w:cs="宋体"/>
                <w:color w:val="000000"/>
                <w:szCs w:val="21"/>
                <w:lang w:bidi="ar"/>
              </w:rPr>
              <w:t>2个；</w:t>
            </w:r>
          </w:p>
          <w:p>
            <w:pPr>
              <w:rPr>
                <w:rFonts w:ascii="宋体" w:hAnsi="宋体" w:cs="宋体"/>
                <w:color w:val="000000"/>
                <w:szCs w:val="21"/>
                <w:lang w:bidi="ar"/>
              </w:rPr>
            </w:pPr>
            <w:r>
              <w:rPr>
                <w:rFonts w:hint="eastAsia" w:ascii="宋体" w:hAnsi="宋体" w:cs="宋体"/>
                <w:color w:val="000000"/>
                <w:szCs w:val="21"/>
                <w:lang w:bidi="ar"/>
              </w:rPr>
              <w:t>8、脱模油</w:t>
            </w:r>
            <w:r>
              <w:rPr>
                <w:rFonts w:hint="eastAsia"/>
              </w:rPr>
              <w:t>≥</w:t>
            </w:r>
            <w:r>
              <w:rPr>
                <w:rFonts w:hint="eastAsia" w:ascii="宋体" w:hAnsi="宋体" w:cs="宋体"/>
                <w:color w:val="000000"/>
                <w:szCs w:val="21"/>
                <w:lang w:bidi="ar"/>
              </w:rPr>
              <w:t>20kg，滚筒</w:t>
            </w:r>
            <w:r>
              <w:rPr>
                <w:rFonts w:hint="eastAsia"/>
              </w:rPr>
              <w:t>≥</w:t>
            </w:r>
            <w:r>
              <w:rPr>
                <w:rFonts w:hint="eastAsia" w:ascii="宋体" w:hAnsi="宋体" w:cs="宋体"/>
                <w:color w:val="000000"/>
                <w:szCs w:val="21"/>
                <w:lang w:bidi="ar"/>
              </w:rPr>
              <w:t>2个，盆</w:t>
            </w:r>
            <w:r>
              <w:rPr>
                <w:rFonts w:hint="eastAsia"/>
              </w:rPr>
              <w:t>≥</w:t>
            </w:r>
            <w:r>
              <w:rPr>
                <w:rFonts w:hint="eastAsia" w:ascii="宋体" w:hAnsi="宋体" w:cs="宋体"/>
                <w:color w:val="000000"/>
                <w:szCs w:val="21"/>
                <w:lang w:bidi="ar"/>
              </w:rPr>
              <w:t>2个；</w:t>
            </w:r>
          </w:p>
          <w:p>
            <w:pPr>
              <w:rPr>
                <w:rFonts w:ascii="宋体" w:hAnsi="宋体" w:cs="宋体"/>
                <w:color w:val="000000"/>
                <w:szCs w:val="21"/>
                <w:lang w:bidi="ar"/>
              </w:rPr>
            </w:pPr>
            <w:r>
              <w:rPr>
                <w:rFonts w:hint="eastAsia" w:ascii="宋体" w:hAnsi="宋体" w:cs="宋体"/>
                <w:color w:val="000000"/>
                <w:szCs w:val="21"/>
                <w:lang w:bidi="ar"/>
              </w:rPr>
              <w:t>9、XPS挤塑板3块、厚：5cm、长：1.6m、宽：1m；保温拉结件30个</w:t>
            </w:r>
          </w:p>
          <w:p>
            <w:pPr>
              <w:rPr>
                <w:rFonts w:ascii="宋体" w:hAnsi="宋体" w:cs="宋体"/>
                <w:color w:val="000000"/>
                <w:szCs w:val="21"/>
                <w:lang w:bidi="ar"/>
              </w:rPr>
            </w:pPr>
            <w:r>
              <w:rPr>
                <w:rFonts w:hint="eastAsia" w:ascii="宋体" w:hAnsi="宋体" w:cs="宋体"/>
                <w:color w:val="000000"/>
                <w:szCs w:val="21"/>
                <w:lang w:bidi="ar"/>
              </w:rPr>
              <w:t>10、扎丝</w:t>
            </w:r>
            <w:r>
              <w:rPr>
                <w:rFonts w:hint="eastAsia"/>
              </w:rPr>
              <w:t>≥</w:t>
            </w:r>
            <w:r>
              <w:rPr>
                <w:rFonts w:hint="eastAsia" w:ascii="宋体" w:hAnsi="宋体" w:cs="宋体"/>
                <w:color w:val="000000"/>
                <w:szCs w:val="21"/>
                <w:lang w:bidi="ar"/>
              </w:rPr>
              <w:t>20kg。</w:t>
            </w:r>
          </w:p>
          <w:p>
            <w:pPr>
              <w:rPr>
                <w:rFonts w:ascii="宋体" w:hAnsi="宋体" w:cs="宋体"/>
                <w:color w:val="000000"/>
                <w:szCs w:val="21"/>
                <w:lang w:bidi="ar"/>
              </w:rPr>
            </w:pPr>
            <w:r>
              <w:rPr>
                <w:rFonts w:hint="eastAsia" w:ascii="宋体" w:hAnsi="宋体" w:cs="宋体"/>
                <w:color w:val="000000"/>
                <w:szCs w:val="21"/>
                <w:lang w:bidi="ar"/>
              </w:rPr>
              <w:t>11、磁盒</w:t>
            </w:r>
            <w:r>
              <w:rPr>
                <w:rFonts w:hint="eastAsia"/>
              </w:rPr>
              <w:t>≥</w:t>
            </w:r>
            <w:r>
              <w:rPr>
                <w:rFonts w:hint="eastAsia" w:ascii="宋体" w:hAnsi="宋体" w:cs="宋体"/>
                <w:color w:val="000000"/>
                <w:szCs w:val="21"/>
                <w:lang w:bidi="ar"/>
              </w:rPr>
              <w:t>16个，橡胶锤</w:t>
            </w:r>
            <w:r>
              <w:rPr>
                <w:rFonts w:hint="eastAsia"/>
              </w:rPr>
              <w:t>≥</w:t>
            </w:r>
            <w:r>
              <w:rPr>
                <w:rFonts w:hint="eastAsia" w:ascii="宋体" w:hAnsi="宋体" w:cs="宋体"/>
                <w:color w:val="000000"/>
                <w:szCs w:val="21"/>
                <w:lang w:bidi="ar"/>
              </w:rPr>
              <w:t>2把。</w:t>
            </w:r>
          </w:p>
          <w:p>
            <w:pPr>
              <w:rPr>
                <w:rFonts w:ascii="宋体" w:hAnsi="宋体" w:cs="宋体"/>
                <w:color w:val="000000"/>
                <w:szCs w:val="21"/>
                <w:lang w:bidi="ar"/>
              </w:rPr>
            </w:pPr>
            <w:r>
              <w:rPr>
                <w:rFonts w:hint="eastAsia" w:ascii="宋体" w:hAnsi="宋体" w:cs="宋体"/>
                <w:color w:val="000000"/>
                <w:szCs w:val="21"/>
                <w:lang w:bidi="ar"/>
              </w:rPr>
              <w:t>12、滑石笔</w:t>
            </w:r>
            <w:r>
              <w:rPr>
                <w:rFonts w:hint="eastAsia"/>
              </w:rPr>
              <w:t>≥</w:t>
            </w:r>
            <w:r>
              <w:rPr>
                <w:rFonts w:hint="eastAsia" w:ascii="宋体" w:hAnsi="宋体" w:cs="宋体"/>
                <w:color w:val="000000"/>
                <w:szCs w:val="21"/>
                <w:lang w:bidi="ar"/>
              </w:rPr>
              <w:t>2盒，墨斗</w:t>
            </w:r>
            <w:r>
              <w:rPr>
                <w:rFonts w:hint="eastAsia"/>
              </w:rPr>
              <w:t>≥</w:t>
            </w:r>
            <w:r>
              <w:rPr>
                <w:rFonts w:hint="eastAsia" w:ascii="宋体" w:hAnsi="宋体" w:cs="宋体"/>
                <w:color w:val="000000"/>
                <w:szCs w:val="21"/>
                <w:lang w:bidi="ar"/>
              </w:rPr>
              <w:t>2把，钢丝钳</w:t>
            </w:r>
            <w:r>
              <w:rPr>
                <w:rFonts w:hint="eastAsia"/>
              </w:rPr>
              <w:t>≥</w:t>
            </w:r>
            <w:r>
              <w:rPr>
                <w:rFonts w:hint="eastAsia" w:ascii="宋体" w:hAnsi="宋体" w:cs="宋体"/>
                <w:color w:val="000000"/>
                <w:szCs w:val="21"/>
                <w:lang w:bidi="ar"/>
              </w:rPr>
              <w:t>2把；</w:t>
            </w:r>
          </w:p>
          <w:p>
            <w:pPr>
              <w:rPr>
                <w:rFonts w:ascii="宋体" w:hAnsi="宋体" w:cs="宋体"/>
                <w:color w:val="000000"/>
                <w:szCs w:val="21"/>
                <w:lang w:bidi="ar"/>
              </w:rPr>
            </w:pPr>
            <w:r>
              <w:rPr>
                <w:rFonts w:hint="eastAsia" w:ascii="宋体" w:hAnsi="宋体" w:cs="宋体"/>
                <w:color w:val="000000"/>
                <w:szCs w:val="21"/>
                <w:lang w:bidi="ar"/>
              </w:rPr>
              <w:t>13、叠合板模具钢筋塑料卡30个，钢筋垫块1套；</w:t>
            </w:r>
          </w:p>
          <w:p>
            <w:pPr>
              <w:rPr>
                <w:rFonts w:ascii="宋体" w:hAnsi="宋体" w:cs="宋体"/>
                <w:color w:val="000000"/>
                <w:szCs w:val="21"/>
                <w:lang w:bidi="ar"/>
              </w:rPr>
            </w:pPr>
            <w:r>
              <w:rPr>
                <w:rFonts w:hint="eastAsia" w:ascii="宋体" w:hAnsi="宋体" w:cs="宋体"/>
                <w:color w:val="000000"/>
                <w:szCs w:val="21"/>
                <w:lang w:bidi="ar"/>
              </w:rPr>
              <w:t>八、劳保用品: 1套</w:t>
            </w:r>
          </w:p>
          <w:p>
            <w:pPr>
              <w:rPr>
                <w:rFonts w:ascii="宋体" w:hAnsi="宋体" w:cs="宋体"/>
                <w:color w:val="000000"/>
                <w:szCs w:val="21"/>
                <w:lang w:bidi="ar"/>
              </w:rPr>
            </w:pPr>
            <w:r>
              <w:rPr>
                <w:rFonts w:hint="eastAsia" w:ascii="宋体" w:hAnsi="宋体" w:cs="宋体"/>
                <w:color w:val="000000"/>
                <w:szCs w:val="21"/>
                <w:lang w:bidi="ar"/>
              </w:rPr>
              <w:t>安全帽</w:t>
            </w:r>
            <w:r>
              <w:rPr>
                <w:rFonts w:hint="eastAsia"/>
              </w:rPr>
              <w:t>≥</w:t>
            </w:r>
            <w:r>
              <w:rPr>
                <w:rFonts w:hint="eastAsia" w:ascii="宋体" w:hAnsi="宋体" w:cs="宋体"/>
                <w:color w:val="000000"/>
                <w:szCs w:val="21"/>
                <w:lang w:bidi="ar"/>
              </w:rPr>
              <w:t>24套、发光背心</w:t>
            </w:r>
            <w:r>
              <w:rPr>
                <w:rFonts w:hint="eastAsia"/>
              </w:rPr>
              <w:t>≥</w:t>
            </w:r>
            <w:r>
              <w:rPr>
                <w:rFonts w:hint="eastAsia" w:ascii="宋体" w:hAnsi="宋体" w:cs="宋体"/>
                <w:color w:val="000000"/>
                <w:szCs w:val="21"/>
                <w:lang w:bidi="ar"/>
              </w:rPr>
              <w:t>24套、劳保手套</w:t>
            </w:r>
            <w:r>
              <w:rPr>
                <w:rFonts w:hint="eastAsia"/>
              </w:rPr>
              <w:t>≥</w:t>
            </w:r>
            <w:r>
              <w:rPr>
                <w:rFonts w:hint="eastAsia" w:ascii="宋体" w:hAnsi="宋体" w:cs="宋体"/>
                <w:color w:val="000000"/>
                <w:szCs w:val="21"/>
                <w:lang w:bidi="ar"/>
              </w:rPr>
              <w:t>50双。</w:t>
            </w:r>
          </w:p>
          <w:p>
            <w:pPr>
              <w:rPr>
                <w:rFonts w:ascii="宋体" w:hAnsi="宋体" w:cs="宋体"/>
                <w:color w:val="000000"/>
                <w:szCs w:val="21"/>
                <w:lang w:bidi="ar"/>
              </w:rPr>
            </w:pPr>
            <w:r>
              <w:rPr>
                <w:rFonts w:hint="eastAsia" w:ascii="宋体" w:hAnsi="宋体" w:cs="宋体"/>
                <w:color w:val="000000"/>
                <w:szCs w:val="21"/>
                <w:lang w:bidi="ar"/>
              </w:rPr>
              <w:t>九、收纳整理箱：2套</w:t>
            </w:r>
          </w:p>
          <w:p>
            <w:pPr>
              <w:rPr>
                <w:rFonts w:ascii="宋体" w:hAnsi="宋体" w:cs="宋体"/>
                <w:color w:val="000000"/>
                <w:szCs w:val="21"/>
                <w:lang w:bidi="ar"/>
              </w:rPr>
            </w:pPr>
            <w:r>
              <w:rPr>
                <w:rFonts w:hint="eastAsia" w:ascii="宋体" w:hAnsi="宋体" w:cs="宋体"/>
                <w:color w:val="000000"/>
                <w:szCs w:val="21"/>
                <w:lang w:bidi="ar"/>
              </w:rPr>
              <w:t>满足构件制作所用材料和器具存放。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pPr>
              <w:spacing w:line="360" w:lineRule="exact"/>
              <w:rPr>
                <w:rFonts w:asciiTheme="minorEastAsia" w:hAnsiTheme="minorEastAsia"/>
                <w:szCs w:val="21"/>
              </w:rPr>
            </w:pPr>
            <w:r>
              <w:rPr>
                <w:rFonts w:hint="eastAsia" w:asciiTheme="minorEastAsia" w:hAnsiTheme="minorEastAsia"/>
                <w:szCs w:val="21"/>
              </w:rPr>
              <w:t>4</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pPr>
              <w:rPr>
                <w:rFonts w:asciiTheme="minorEastAsia" w:hAnsiTheme="minorEastAsia"/>
                <w:szCs w:val="21"/>
              </w:rPr>
            </w:pPr>
            <w:r>
              <w:rPr>
                <w:rFonts w:hint="eastAsia"/>
              </w:rPr>
              <w:t>装配式构件吊装实训装置</w:t>
            </w:r>
          </w:p>
        </w:tc>
        <w:tc>
          <w:tcPr>
            <w:tcW w:w="7533" w:type="dxa"/>
          </w:tcPr>
          <w:p>
            <w:pPr>
              <w:rPr>
                <w:rFonts w:asciiTheme="minorEastAsia" w:hAnsiTheme="minorEastAsia"/>
                <w:szCs w:val="21"/>
              </w:rPr>
            </w:pPr>
            <w:r>
              <w:rPr>
                <w:rFonts w:hint="eastAsia" w:asciiTheme="minorEastAsia" w:hAnsiTheme="minorEastAsia"/>
                <w:szCs w:val="21"/>
              </w:rPr>
              <w:t>一、筏板底座，1套</w:t>
            </w:r>
          </w:p>
          <w:p>
            <w:pPr>
              <w:rPr>
                <w:rFonts w:asciiTheme="minorEastAsia" w:hAnsiTheme="minorEastAsia"/>
                <w:szCs w:val="21"/>
              </w:rPr>
            </w:pPr>
            <w:r>
              <w:rPr>
                <w:rFonts w:hint="eastAsia" w:asciiTheme="minorEastAsia" w:hAnsiTheme="minorEastAsia"/>
                <w:szCs w:val="21"/>
              </w:rPr>
              <w:t>1、预留插筋、预留地脚螺栓杆、预留一级连接螺纹钢筋，预留支撑螺栓，具体数量位置与预制构件配套。表面刷涂清水抗划漆，安装位置划线。</w:t>
            </w:r>
          </w:p>
          <w:p>
            <w:pPr>
              <w:rPr>
                <w:rFonts w:asciiTheme="minorEastAsia" w:hAnsiTheme="minorEastAsia"/>
                <w:szCs w:val="21"/>
              </w:rPr>
            </w:pPr>
            <w:r>
              <w:rPr>
                <w:rFonts w:hint="eastAsia" w:asciiTheme="minorEastAsia" w:hAnsiTheme="minorEastAsia"/>
                <w:szCs w:val="21"/>
              </w:rPr>
              <w:t>2、尺寸：不小于4590mm×2980mm×60mm。</w:t>
            </w:r>
          </w:p>
          <w:p>
            <w:pPr>
              <w:rPr>
                <w:rFonts w:asciiTheme="minorEastAsia" w:hAnsiTheme="minorEastAsia"/>
                <w:szCs w:val="21"/>
              </w:rPr>
            </w:pPr>
            <w:r>
              <w:rPr>
                <w:rFonts w:hint="eastAsia" w:asciiTheme="minorEastAsia" w:hAnsiTheme="minorEastAsia"/>
                <w:szCs w:val="21"/>
              </w:rPr>
              <w:t>3、材料可用混凝土或者其他轻质材料制作，保证坚固耐用，后浇混凝土施工训练不含混凝土浇筑及后续工艺。</w:t>
            </w:r>
          </w:p>
          <w:p>
            <w:pPr>
              <w:rPr>
                <w:rFonts w:asciiTheme="minorEastAsia" w:hAnsiTheme="minorEastAsia"/>
                <w:szCs w:val="21"/>
              </w:rPr>
            </w:pPr>
            <w:r>
              <w:rPr>
                <w:rFonts w:hint="eastAsia" w:asciiTheme="minorEastAsia" w:hAnsiTheme="minorEastAsia"/>
                <w:szCs w:val="21"/>
              </w:rPr>
              <w:t>二、预制剪力墙外墙板1，1套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1、预制剪力墙墙板设计符合国家装配式标准图集要求，底部预留灌浆套筒，预埋吊钉，预留斜支撑螺母、模板通孔，关键节点喷绘标记，剪力墙组合可用于“L型”节点现浇连接训练。</w:t>
            </w:r>
          </w:p>
          <w:p>
            <w:pPr>
              <w:rPr>
                <w:rFonts w:asciiTheme="minorEastAsia" w:hAnsiTheme="minorEastAsia"/>
                <w:szCs w:val="21"/>
              </w:rPr>
            </w:pPr>
            <w:r>
              <w:rPr>
                <w:rFonts w:hint="eastAsia" w:asciiTheme="minorEastAsia" w:hAnsiTheme="minorEastAsia"/>
                <w:szCs w:val="21"/>
              </w:rPr>
              <w:t>2、材质为轻质材料制作，尺寸不小于2840*1250*290mm</w:t>
            </w:r>
          </w:p>
          <w:p>
            <w:pPr>
              <w:rPr>
                <w:rFonts w:asciiTheme="minorEastAsia" w:hAnsiTheme="minorEastAsia"/>
                <w:szCs w:val="21"/>
              </w:rPr>
            </w:pPr>
            <w:r>
              <w:rPr>
                <w:rFonts w:hint="eastAsia" w:asciiTheme="minorEastAsia" w:hAnsiTheme="minorEastAsia"/>
                <w:szCs w:val="21"/>
              </w:rPr>
              <w:t>三、预制剪力墙外墙板2，1套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1、预制剪力墙墙板设计符合国家装配式标准图集要求，底部预留灌浆套筒，预埋吊钉，预留斜支撑螺母、模板通孔，关键节点喷绘标记，剪力墙组合可用于“L型”、“T型”节点现浇连接训练。</w:t>
            </w:r>
          </w:p>
          <w:p>
            <w:pPr>
              <w:rPr>
                <w:rFonts w:asciiTheme="minorEastAsia" w:hAnsiTheme="minorEastAsia"/>
                <w:szCs w:val="21"/>
              </w:rPr>
            </w:pPr>
            <w:r>
              <w:rPr>
                <w:rFonts w:hint="eastAsia" w:asciiTheme="minorEastAsia" w:hAnsiTheme="minorEastAsia"/>
                <w:szCs w:val="21"/>
              </w:rPr>
              <w:t>2、材质为轻质材料制作，尺寸不小于2580*1250*290mm</w:t>
            </w:r>
          </w:p>
          <w:p>
            <w:pPr>
              <w:rPr>
                <w:rFonts w:asciiTheme="minorEastAsia" w:hAnsiTheme="minorEastAsia"/>
                <w:szCs w:val="21"/>
              </w:rPr>
            </w:pPr>
            <w:r>
              <w:rPr>
                <w:rFonts w:hint="eastAsia" w:asciiTheme="minorEastAsia" w:hAnsiTheme="minorEastAsia"/>
                <w:szCs w:val="21"/>
              </w:rPr>
              <w:t>四、预制剪力墙外墙板3，1套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1、预制剪力墙墙板设计符合国家装配式标准图集要求，底部预留灌浆套筒，预埋吊钉，预留斜支撑螺母、模板通孔，关键节点喷绘标记，剪力墙组合可用于“一字型”、“L型”节点现浇连接训练。</w:t>
            </w:r>
          </w:p>
          <w:p>
            <w:pPr>
              <w:rPr>
                <w:rFonts w:asciiTheme="minorEastAsia" w:hAnsiTheme="minorEastAsia"/>
                <w:szCs w:val="21"/>
              </w:rPr>
            </w:pPr>
            <w:r>
              <w:rPr>
                <w:rFonts w:hint="eastAsia" w:asciiTheme="minorEastAsia" w:hAnsiTheme="minorEastAsia"/>
                <w:szCs w:val="21"/>
              </w:rPr>
              <w:t>2、材质为轻质材料制作，尺寸不小于2580*1250*290mm</w:t>
            </w:r>
          </w:p>
          <w:p>
            <w:pPr>
              <w:rPr>
                <w:rFonts w:asciiTheme="minorEastAsia" w:hAnsiTheme="minorEastAsia"/>
                <w:szCs w:val="21"/>
              </w:rPr>
            </w:pPr>
            <w:r>
              <w:rPr>
                <w:rFonts w:hint="eastAsia" w:asciiTheme="minorEastAsia" w:hAnsiTheme="minorEastAsia"/>
                <w:szCs w:val="21"/>
              </w:rPr>
              <w:t>五、预制剪力墙外墙板4，1套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▲1、预制剪力墙墙板设计符合国家装配式标准图集要求，底部预留灌浆套筒，预埋吊钉，预留斜支撑螺母、模板通孔，关键节点喷绘标记，剪力墙组合可用于“L型”、“T型”节点现浇连接训练。</w:t>
            </w:r>
          </w:p>
          <w:p>
            <w:pPr>
              <w:rPr>
                <w:rFonts w:asciiTheme="minorEastAsia" w:hAnsiTheme="minorEastAsia"/>
                <w:szCs w:val="21"/>
              </w:rPr>
            </w:pPr>
            <w:r>
              <w:rPr>
                <w:rFonts w:hint="eastAsia" w:asciiTheme="minorEastAsia" w:hAnsiTheme="minorEastAsia"/>
                <w:szCs w:val="21"/>
              </w:rPr>
              <w:t>2、材质为轻质材料制作，尺寸不小于1810*1250*290mm</w:t>
            </w:r>
          </w:p>
          <w:p>
            <w:pPr>
              <w:rPr>
                <w:rFonts w:asciiTheme="minorEastAsia" w:hAnsiTheme="minorEastAsia"/>
                <w:szCs w:val="21"/>
              </w:rPr>
            </w:pPr>
            <w:r>
              <w:rPr>
                <w:rFonts w:hint="eastAsia" w:asciiTheme="minorEastAsia" w:hAnsiTheme="minorEastAsia"/>
                <w:szCs w:val="21"/>
              </w:rPr>
              <w:t>六、预制剪力墙外墙板5，1套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1、预制剪力墙墙板设计符合国家装配式标准图集要求，底部预留灌浆套筒，预埋吊钉，预留斜支撑螺母、模板通孔，关键节点喷绘标记，剪力墙组合可用于“一字型”节点现浇连接训练。</w:t>
            </w:r>
          </w:p>
          <w:p>
            <w:pPr>
              <w:rPr>
                <w:rFonts w:asciiTheme="minorEastAsia" w:hAnsiTheme="minorEastAsia"/>
                <w:szCs w:val="21"/>
              </w:rPr>
            </w:pPr>
            <w:r>
              <w:rPr>
                <w:rFonts w:hint="eastAsia" w:asciiTheme="minorEastAsia" w:hAnsiTheme="minorEastAsia"/>
                <w:szCs w:val="21"/>
              </w:rPr>
              <w:t>2、材质为轻质材料制作，尺寸不小于1810*1250*290mm</w:t>
            </w:r>
          </w:p>
          <w:p>
            <w:pPr>
              <w:rPr>
                <w:rFonts w:asciiTheme="minorEastAsia" w:hAnsiTheme="minorEastAsia"/>
                <w:szCs w:val="21"/>
              </w:rPr>
            </w:pPr>
            <w:r>
              <w:rPr>
                <w:rFonts w:hint="eastAsia" w:asciiTheme="minorEastAsia" w:hAnsiTheme="minorEastAsia"/>
                <w:szCs w:val="21"/>
              </w:rPr>
              <w:t>七、预制剪力墙内墙板，1套</w:t>
            </w:r>
          </w:p>
          <w:p>
            <w:pPr>
              <w:rPr>
                <w:rFonts w:asciiTheme="minorEastAsia" w:hAnsiTheme="minorEastAsia"/>
                <w:szCs w:val="21"/>
              </w:rPr>
            </w:pPr>
            <w:r>
              <w:rPr>
                <w:rFonts w:hint="eastAsia" w:asciiTheme="minorEastAsia" w:hAnsiTheme="minorEastAsia"/>
                <w:szCs w:val="21"/>
              </w:rPr>
              <w:t>1、预制剪力墙墙板设计符合国家装配式标准图集要求，底部预留灌浆套筒，预埋吊钉，预留斜支撑螺母、模板通孔，关键节点喷绘标记。</w:t>
            </w:r>
          </w:p>
          <w:p>
            <w:pPr>
              <w:rPr>
                <w:rFonts w:asciiTheme="minorEastAsia" w:hAnsiTheme="minorEastAsia"/>
                <w:szCs w:val="21"/>
              </w:rPr>
            </w:pPr>
            <w:r>
              <w:rPr>
                <w:rFonts w:hint="eastAsia" w:asciiTheme="minorEastAsia" w:hAnsiTheme="minorEastAsia"/>
                <w:szCs w:val="21"/>
              </w:rPr>
              <w:t>2、材质为轻质材料制作，尺寸不小于1000*1250*200mm</w:t>
            </w:r>
          </w:p>
          <w:p>
            <w:pPr>
              <w:rPr>
                <w:rFonts w:asciiTheme="minorEastAsia" w:hAnsiTheme="minorEastAsia"/>
                <w:szCs w:val="21"/>
              </w:rPr>
            </w:pPr>
            <w:r>
              <w:rPr>
                <w:rFonts w:hint="eastAsia" w:asciiTheme="minorEastAsia" w:hAnsiTheme="minorEastAsia"/>
                <w:szCs w:val="21"/>
              </w:rPr>
              <w:t>八、预制叠合板 1块</w:t>
            </w:r>
          </w:p>
          <w:p>
            <w:pPr>
              <w:rPr>
                <w:rFonts w:asciiTheme="minorEastAsia" w:hAnsiTheme="minorEastAsia"/>
                <w:szCs w:val="21"/>
              </w:rPr>
            </w:pPr>
            <w:r>
              <w:rPr>
                <w:rFonts w:hint="eastAsia" w:asciiTheme="minorEastAsia" w:hAnsiTheme="minorEastAsia"/>
                <w:szCs w:val="21"/>
              </w:rPr>
              <w:t>1、叠合楼板设计符合国家装配式标准图集要求，预埋吊点附加筋，关键节点喷绘标记。</w:t>
            </w:r>
          </w:p>
          <w:p>
            <w:pPr>
              <w:rPr>
                <w:rFonts w:asciiTheme="minorEastAsia" w:hAnsiTheme="minorEastAsia"/>
                <w:szCs w:val="21"/>
              </w:rPr>
            </w:pPr>
            <w:r>
              <w:rPr>
                <w:rFonts w:hint="eastAsia" w:asciiTheme="minorEastAsia" w:hAnsiTheme="minorEastAsia"/>
                <w:szCs w:val="21"/>
              </w:rPr>
              <w:t>2、材质为钢制材料。尺寸不小于2420*1110*60mm</w:t>
            </w:r>
          </w:p>
          <w:p>
            <w:pPr>
              <w:rPr>
                <w:rFonts w:asciiTheme="minorEastAsia" w:hAnsiTheme="minorEastAsia"/>
                <w:szCs w:val="21"/>
              </w:rPr>
            </w:pPr>
            <w:r>
              <w:rPr>
                <w:rFonts w:hint="eastAsia" w:asciiTheme="minorEastAsia" w:hAnsiTheme="minorEastAsia"/>
                <w:szCs w:val="21"/>
              </w:rPr>
              <w:t>九、后浇段配件 1套</w:t>
            </w:r>
          </w:p>
          <w:p>
            <w:pPr>
              <w:rPr>
                <w:rFonts w:asciiTheme="minorEastAsia" w:hAnsiTheme="minorEastAsia"/>
                <w:szCs w:val="21"/>
              </w:rPr>
            </w:pPr>
            <w:r>
              <w:rPr>
                <w:rFonts w:hint="eastAsia" w:asciiTheme="minorEastAsia" w:hAnsiTheme="minorEastAsia"/>
                <w:szCs w:val="21"/>
              </w:rPr>
              <w:t>由金属面板（一字形1套、L形2套，丁字形1套）、面板支架（一字形1套、L形2套，丁字形1套）、对拉螺杆18对，配筋（φ16钢筋56根、φ6箍筋54根）1套、保护层卡20个、垫片10个等组成。面板采用金属材料制作，尺寸以设计图纸为准；面板支架采用钢制，L型尺寸以设计图纸为准，一字型尺寸以设计图纸为准。保护层卡为塑料卡，不容易发生位移，支撑钢筋稳定，不容易脱落。垫片要求耐磨平整，高效抗压。</w:t>
            </w:r>
          </w:p>
          <w:p>
            <w:pPr>
              <w:rPr>
                <w:rFonts w:asciiTheme="minorEastAsia" w:hAnsiTheme="minorEastAsia"/>
                <w:szCs w:val="21"/>
              </w:rPr>
            </w:pPr>
            <w:r>
              <w:rPr>
                <w:rFonts w:hint="eastAsia" w:asciiTheme="minorEastAsia" w:hAnsiTheme="minorEastAsia"/>
                <w:szCs w:val="21"/>
              </w:rPr>
              <w:t>十、斜支撑 12套</w:t>
            </w:r>
          </w:p>
          <w:p>
            <w:pPr>
              <w:rPr>
                <w:rFonts w:asciiTheme="minorEastAsia" w:hAnsiTheme="minorEastAsia"/>
                <w:szCs w:val="21"/>
              </w:rPr>
            </w:pPr>
            <w:r>
              <w:rPr>
                <w:rFonts w:hint="eastAsia" w:asciiTheme="minorEastAsia" w:hAnsiTheme="minorEastAsia"/>
                <w:szCs w:val="21"/>
              </w:rPr>
              <w:t>1、用于剪力墙板或者外挂板安装临时固定使用，配齐配套螺丝、扳手、垫圈；</w:t>
            </w:r>
          </w:p>
          <w:p>
            <w:pPr>
              <w:rPr>
                <w:rFonts w:asciiTheme="minorEastAsia" w:hAnsiTheme="minorEastAsia"/>
                <w:szCs w:val="21"/>
              </w:rPr>
            </w:pPr>
            <w:r>
              <w:rPr>
                <w:rFonts w:hint="eastAsia" w:asciiTheme="minorEastAsia" w:hAnsiTheme="minorEastAsia"/>
                <w:szCs w:val="21"/>
              </w:rPr>
              <w:t>2、斜支撑长度≥0.5米（与构件尺寸匹配），材质为铁材质，外刷防锈漆；</w:t>
            </w:r>
          </w:p>
          <w:p>
            <w:pPr>
              <w:rPr>
                <w:rFonts w:asciiTheme="minorEastAsia" w:hAnsiTheme="minorEastAsia"/>
                <w:szCs w:val="21"/>
              </w:rPr>
            </w:pPr>
            <w:r>
              <w:rPr>
                <w:rFonts w:hint="eastAsia" w:asciiTheme="minorEastAsia" w:hAnsiTheme="minorEastAsia"/>
                <w:szCs w:val="21"/>
              </w:rPr>
              <w:t>十一、独立支撑 4套</w:t>
            </w:r>
          </w:p>
          <w:p>
            <w:pPr>
              <w:rPr>
                <w:rFonts w:asciiTheme="minorEastAsia" w:hAnsiTheme="minorEastAsia"/>
                <w:szCs w:val="21"/>
              </w:rPr>
            </w:pPr>
            <w:r>
              <w:rPr>
                <w:rFonts w:hint="eastAsia" w:asciiTheme="minorEastAsia" w:hAnsiTheme="minorEastAsia"/>
                <w:szCs w:val="21"/>
              </w:rPr>
              <w:t>1、包括三角支撑、竖向支撑和可调托座、支撑梁；</w:t>
            </w:r>
          </w:p>
          <w:p>
            <w:pPr>
              <w:rPr>
                <w:rFonts w:asciiTheme="minorEastAsia" w:hAnsiTheme="minorEastAsia"/>
                <w:szCs w:val="21"/>
              </w:rPr>
            </w:pPr>
            <w:r>
              <w:rPr>
                <w:rFonts w:hint="eastAsia" w:asciiTheme="minorEastAsia" w:hAnsiTheme="minorEastAsia"/>
                <w:szCs w:val="21"/>
              </w:rPr>
              <w:t>2、组装后可调整范围为0.5米至1.2米，用于叠合板的临床竖向支撑。材质为铁材质，外刷防锈漆；</w:t>
            </w:r>
          </w:p>
          <w:p>
            <w:pPr>
              <w:rPr>
                <w:rFonts w:asciiTheme="minorEastAsia" w:hAnsiTheme="minorEastAsia"/>
                <w:szCs w:val="21"/>
              </w:rPr>
            </w:pPr>
            <w:r>
              <w:rPr>
                <w:rFonts w:hint="eastAsia" w:asciiTheme="minorEastAsia" w:hAnsiTheme="minorEastAsia"/>
                <w:szCs w:val="21"/>
              </w:rPr>
              <w:t>十二、墙板存放架 1套</w:t>
            </w:r>
          </w:p>
          <w:p>
            <w:pPr>
              <w:rPr>
                <w:rFonts w:asciiTheme="minorEastAsia" w:hAnsiTheme="minorEastAsia"/>
                <w:szCs w:val="21"/>
              </w:rPr>
            </w:pPr>
            <w:r>
              <w:rPr>
                <w:rFonts w:hint="eastAsia" w:asciiTheme="minorEastAsia" w:hAnsiTheme="minorEastAsia"/>
                <w:szCs w:val="21"/>
              </w:rPr>
              <w:t>采用框架主体，钢结构制作，由固定立柱和移动立柱组成，满足至少6个墙板构件存放。</w:t>
            </w:r>
          </w:p>
          <w:p>
            <w:pPr>
              <w:rPr>
                <w:rFonts w:asciiTheme="minorEastAsia" w:hAnsiTheme="minorEastAsia"/>
                <w:szCs w:val="21"/>
              </w:rPr>
            </w:pPr>
            <w:r>
              <w:rPr>
                <w:rFonts w:hint="eastAsia" w:asciiTheme="minorEastAsia" w:hAnsiTheme="minorEastAsia"/>
                <w:szCs w:val="21"/>
              </w:rPr>
              <w:t>十三、龙门吊 1台</w:t>
            </w:r>
          </w:p>
          <w:p>
            <w:pPr>
              <w:rPr>
                <w:rFonts w:asciiTheme="minorEastAsia" w:hAnsiTheme="minorEastAsia"/>
                <w:szCs w:val="21"/>
              </w:rPr>
            </w:pPr>
            <w:r>
              <w:rPr>
                <w:rFonts w:hint="eastAsia" w:asciiTheme="minorEastAsia" w:hAnsiTheme="minorEastAsia"/>
                <w:szCs w:val="21"/>
              </w:rPr>
              <w:t>1、要求高度≥3.5米，起吊高度≥2.5米，跨度≥4.5米；</w:t>
            </w:r>
          </w:p>
          <w:p>
            <w:pPr>
              <w:rPr>
                <w:rFonts w:asciiTheme="minorEastAsia" w:hAnsiTheme="minorEastAsia"/>
                <w:szCs w:val="21"/>
              </w:rPr>
            </w:pPr>
            <w:r>
              <w:rPr>
                <w:rFonts w:hint="eastAsia" w:asciiTheme="minorEastAsia" w:hAnsiTheme="minorEastAsia"/>
                <w:szCs w:val="21"/>
              </w:rPr>
              <w:t>2、起重量≥1吨，采用电动控制装置；</w:t>
            </w:r>
          </w:p>
          <w:p>
            <w:pPr>
              <w:rPr>
                <w:rFonts w:asciiTheme="minorEastAsia" w:hAnsiTheme="minorEastAsia"/>
                <w:szCs w:val="21"/>
              </w:rPr>
            </w:pPr>
            <w:r>
              <w:rPr>
                <w:rFonts w:hint="eastAsia" w:asciiTheme="minorEastAsia" w:hAnsiTheme="minorEastAsia"/>
                <w:szCs w:val="21"/>
              </w:rPr>
              <w:t>3、轨道长度不小于14m；</w:t>
            </w:r>
          </w:p>
          <w:p>
            <w:pPr>
              <w:rPr>
                <w:rFonts w:asciiTheme="minorEastAsia" w:hAnsiTheme="minorEastAsia"/>
                <w:szCs w:val="21"/>
              </w:rPr>
            </w:pPr>
            <w:r>
              <w:rPr>
                <w:rFonts w:hint="eastAsia" w:asciiTheme="minorEastAsia" w:hAnsiTheme="minorEastAsia"/>
                <w:szCs w:val="21"/>
              </w:rPr>
              <w:t>4、设置遥控操作；</w:t>
            </w:r>
          </w:p>
          <w:p>
            <w:pPr>
              <w:rPr>
                <w:rFonts w:asciiTheme="minorEastAsia" w:hAnsiTheme="minorEastAsia"/>
                <w:szCs w:val="21"/>
              </w:rPr>
            </w:pPr>
            <w:r>
              <w:rPr>
                <w:rFonts w:hint="eastAsia" w:asciiTheme="minorEastAsia" w:hAnsiTheme="minorEastAsia"/>
                <w:szCs w:val="21"/>
              </w:rPr>
              <w:t>5、采用电动控制系统，设置安全限位可以进行上下、左右、前后六向移动；</w:t>
            </w:r>
          </w:p>
          <w:p>
            <w:pPr>
              <w:rPr>
                <w:rFonts w:asciiTheme="minorEastAsia" w:hAnsiTheme="minorEastAsia"/>
                <w:szCs w:val="21"/>
              </w:rPr>
            </w:pPr>
            <w:r>
              <w:rPr>
                <w:rFonts w:hint="eastAsia" w:asciiTheme="minorEastAsia" w:hAnsiTheme="minorEastAsia"/>
                <w:szCs w:val="21"/>
              </w:rPr>
              <w:t>6、龙门吊整机总功率≥1.5kW，配电 220V;</w:t>
            </w:r>
          </w:p>
          <w:p>
            <w:pPr>
              <w:rPr>
                <w:rFonts w:asciiTheme="minorEastAsia" w:hAnsiTheme="minorEastAsia"/>
                <w:szCs w:val="21"/>
              </w:rPr>
            </w:pPr>
            <w:r>
              <w:rPr>
                <w:rFonts w:hint="eastAsia" w:asciiTheme="minorEastAsia" w:hAnsiTheme="minorEastAsia"/>
                <w:szCs w:val="21"/>
              </w:rPr>
              <w:t>十四、方形垫块 1批</w:t>
            </w:r>
          </w:p>
          <w:p>
            <w:pPr>
              <w:rPr>
                <w:rFonts w:asciiTheme="minorEastAsia" w:hAnsiTheme="minorEastAsia"/>
                <w:szCs w:val="21"/>
              </w:rPr>
            </w:pPr>
            <w:r>
              <w:rPr>
                <w:rFonts w:hint="eastAsia" w:asciiTheme="minorEastAsia" w:hAnsiTheme="minorEastAsia"/>
                <w:szCs w:val="21"/>
              </w:rPr>
              <w:t>长60mm*宽60mm，厚20mm、15mm、10mm、5mm、3mm、1mm各30块</w:t>
            </w:r>
          </w:p>
          <w:p>
            <w:pPr>
              <w:rPr>
                <w:rFonts w:asciiTheme="minorEastAsia" w:hAnsiTheme="minorEastAsia"/>
                <w:szCs w:val="21"/>
              </w:rPr>
            </w:pPr>
            <w:r>
              <w:rPr>
                <w:rFonts w:hint="eastAsia" w:asciiTheme="minorEastAsia" w:hAnsiTheme="minorEastAsia"/>
                <w:szCs w:val="21"/>
              </w:rPr>
              <w:t>十五、吊装设备 1套</w:t>
            </w:r>
          </w:p>
          <w:p>
            <w:pPr>
              <w:rPr>
                <w:rFonts w:asciiTheme="minorEastAsia" w:hAnsiTheme="minorEastAsia"/>
                <w:szCs w:val="21"/>
              </w:rPr>
            </w:pPr>
            <w:r>
              <w:rPr>
                <w:rFonts w:hint="eastAsia" w:asciiTheme="minorEastAsia" w:hAnsiTheme="minorEastAsia"/>
                <w:szCs w:val="21"/>
              </w:rPr>
              <w:t>1000mm双钩吊具</w:t>
            </w:r>
            <w:r>
              <w:rPr>
                <w:rFonts w:hint="eastAsia"/>
              </w:rPr>
              <w:t>≥</w:t>
            </w:r>
            <w:r>
              <w:rPr>
                <w:rFonts w:hint="eastAsia" w:asciiTheme="minorEastAsia" w:hAnsiTheme="minorEastAsia"/>
                <w:szCs w:val="21"/>
              </w:rPr>
              <w:t>2根、700mm双钩吊具</w:t>
            </w:r>
            <w:r>
              <w:rPr>
                <w:rFonts w:hint="eastAsia"/>
              </w:rPr>
              <w:t>≥</w:t>
            </w:r>
            <w:r>
              <w:rPr>
                <w:rFonts w:hint="eastAsia" w:asciiTheme="minorEastAsia" w:hAnsiTheme="minorEastAsia"/>
                <w:szCs w:val="21"/>
              </w:rPr>
              <w:t>1根，吊环</w:t>
            </w:r>
            <w:r>
              <w:rPr>
                <w:rFonts w:hint="eastAsia"/>
              </w:rPr>
              <w:t>≥</w:t>
            </w:r>
            <w:r>
              <w:rPr>
                <w:rFonts w:hint="eastAsia" w:asciiTheme="minorEastAsia" w:hAnsiTheme="minorEastAsia"/>
                <w:szCs w:val="21"/>
              </w:rPr>
              <w:t>8个</w:t>
            </w:r>
          </w:p>
          <w:p>
            <w:pPr>
              <w:rPr>
                <w:rFonts w:asciiTheme="minorEastAsia" w:hAnsiTheme="minorEastAsia"/>
                <w:szCs w:val="21"/>
              </w:rPr>
            </w:pPr>
            <w:r>
              <w:rPr>
                <w:rFonts w:hint="eastAsia" w:asciiTheme="minorEastAsia" w:hAnsiTheme="minorEastAsia"/>
                <w:szCs w:val="21"/>
              </w:rPr>
              <w:t>十六、钢筋定位板 1套</w:t>
            </w:r>
          </w:p>
          <w:p>
            <w:pPr>
              <w:rPr>
                <w:rFonts w:asciiTheme="minorEastAsia" w:hAnsiTheme="minorEastAsia"/>
                <w:szCs w:val="21"/>
              </w:rPr>
            </w:pPr>
            <w:r>
              <w:rPr>
                <w:rFonts w:hint="eastAsia" w:asciiTheme="minorEastAsia" w:hAnsiTheme="minorEastAsia"/>
                <w:szCs w:val="21"/>
              </w:rPr>
              <w:t>宽度200mm，厚度不小于2mm，开孔位置和长度需满足外墙板的设计，外墙板5块，内墙板1块</w:t>
            </w:r>
          </w:p>
          <w:p>
            <w:pPr>
              <w:rPr>
                <w:rFonts w:asciiTheme="minorEastAsia" w:hAnsiTheme="minorEastAsia"/>
                <w:szCs w:val="21"/>
              </w:rPr>
            </w:pPr>
            <w:r>
              <w:rPr>
                <w:rFonts w:hint="eastAsia" w:asciiTheme="minorEastAsia" w:hAnsiTheme="minorEastAsia"/>
                <w:szCs w:val="21"/>
              </w:rPr>
              <w:t>十七、检测设备 1套</w:t>
            </w:r>
          </w:p>
          <w:p>
            <w:pPr>
              <w:rPr>
                <w:rFonts w:asciiTheme="minorEastAsia" w:hAnsiTheme="minorEastAsia"/>
                <w:szCs w:val="21"/>
              </w:rPr>
            </w:pPr>
            <w:r>
              <w:rPr>
                <w:rFonts w:hint="eastAsia" w:asciiTheme="minorEastAsia" w:hAnsiTheme="minorEastAsia"/>
                <w:szCs w:val="21"/>
              </w:rPr>
              <w:t>针对不同构件备齐吊装时检测水平位置、标高、垂直度等设施设备，包含：</w:t>
            </w:r>
          </w:p>
          <w:p>
            <w:pPr>
              <w:rPr>
                <w:rFonts w:asciiTheme="minorEastAsia" w:hAnsiTheme="minorEastAsia"/>
                <w:szCs w:val="21"/>
              </w:rPr>
            </w:pPr>
            <w:r>
              <w:rPr>
                <w:rFonts w:hint="eastAsia" w:asciiTheme="minorEastAsia" w:hAnsiTheme="minorEastAsia"/>
                <w:szCs w:val="21"/>
              </w:rPr>
              <w:t>水准仪1台：望远镜成像：正像；望远镜倍率：</w:t>
            </w:r>
            <w:r>
              <w:rPr>
                <w:rFonts w:hint="eastAsia"/>
              </w:rPr>
              <w:t>≥</w:t>
            </w:r>
            <w:r>
              <w:rPr>
                <w:rFonts w:hint="eastAsia" w:asciiTheme="minorEastAsia" w:hAnsiTheme="minorEastAsia"/>
                <w:szCs w:val="21"/>
              </w:rPr>
              <w:t>32；物镜口径：</w:t>
            </w:r>
            <w:r>
              <w:rPr>
                <w:rFonts w:hint="eastAsia"/>
              </w:rPr>
              <w:t>≥</w:t>
            </w:r>
            <w:r>
              <w:rPr>
                <w:rFonts w:hint="eastAsia" w:asciiTheme="minorEastAsia" w:hAnsiTheme="minorEastAsia"/>
                <w:szCs w:val="21"/>
              </w:rPr>
              <w:t>42mm；视场角：1°20'；乘常数：100；加常数：0；补偿器工作范围：±15'；安平精度：±0.6"；圆水泡精度：8'/2mm；度盘分度值：1°/lgon；防水防尘：</w:t>
            </w:r>
            <w:r>
              <w:rPr>
                <w:rFonts w:hint="eastAsia"/>
              </w:rPr>
              <w:t>≥</w:t>
            </w:r>
            <w:r>
              <w:rPr>
                <w:rFonts w:hint="eastAsia" w:asciiTheme="minorEastAsia" w:hAnsiTheme="minorEastAsia"/>
                <w:szCs w:val="21"/>
              </w:rPr>
              <w:t>lP65</w:t>
            </w:r>
          </w:p>
          <w:p>
            <w:pPr>
              <w:rPr>
                <w:rFonts w:asciiTheme="minorEastAsia" w:hAnsiTheme="minorEastAsia"/>
                <w:szCs w:val="21"/>
              </w:rPr>
            </w:pPr>
            <w:r>
              <w:rPr>
                <w:rFonts w:hint="eastAsia" w:asciiTheme="minorEastAsia" w:hAnsiTheme="minorEastAsia"/>
                <w:szCs w:val="21"/>
              </w:rPr>
              <w:t>水平尺（带刻度）</w:t>
            </w:r>
            <w:r>
              <w:rPr>
                <w:rFonts w:hint="eastAsia"/>
              </w:rPr>
              <w:t>≥</w:t>
            </w:r>
            <w:r>
              <w:rPr>
                <w:rFonts w:hint="eastAsia" w:asciiTheme="minorEastAsia" w:hAnsiTheme="minorEastAsia"/>
                <w:szCs w:val="21"/>
              </w:rPr>
              <w:t>1个、5m钢卷尺</w:t>
            </w:r>
            <w:r>
              <w:rPr>
                <w:rFonts w:hint="eastAsia"/>
              </w:rPr>
              <w:t>≥</w:t>
            </w:r>
            <w:r>
              <w:rPr>
                <w:rFonts w:hint="eastAsia" w:asciiTheme="minorEastAsia" w:hAnsiTheme="minorEastAsia"/>
                <w:szCs w:val="21"/>
              </w:rPr>
              <w:t>3把、靠尺</w:t>
            </w:r>
            <w:r>
              <w:rPr>
                <w:rFonts w:hint="eastAsia"/>
              </w:rPr>
              <w:t>≥</w:t>
            </w:r>
            <w:r>
              <w:rPr>
                <w:rFonts w:hint="eastAsia" w:asciiTheme="minorEastAsia" w:hAnsiTheme="minorEastAsia"/>
                <w:szCs w:val="21"/>
              </w:rPr>
              <w:t>2套、塞尺</w:t>
            </w:r>
            <w:r>
              <w:rPr>
                <w:rFonts w:hint="eastAsia"/>
              </w:rPr>
              <w:t>≥</w:t>
            </w:r>
            <w:r>
              <w:rPr>
                <w:rFonts w:hint="eastAsia" w:asciiTheme="minorEastAsia" w:hAnsiTheme="minorEastAsia"/>
                <w:szCs w:val="21"/>
              </w:rPr>
              <w:t>2套、线坠</w:t>
            </w:r>
            <w:r>
              <w:rPr>
                <w:rFonts w:hint="eastAsia"/>
              </w:rPr>
              <w:t>≥</w:t>
            </w:r>
            <w:r>
              <w:rPr>
                <w:rFonts w:hint="eastAsia" w:asciiTheme="minorEastAsia" w:hAnsiTheme="minorEastAsia"/>
                <w:szCs w:val="21"/>
              </w:rPr>
              <w:t>2个、游标卡尺</w:t>
            </w:r>
            <w:r>
              <w:rPr>
                <w:rFonts w:hint="eastAsia"/>
              </w:rPr>
              <w:t>≥</w:t>
            </w:r>
            <w:r>
              <w:rPr>
                <w:rFonts w:hint="eastAsia" w:asciiTheme="minorEastAsia" w:hAnsiTheme="minorEastAsia"/>
                <w:szCs w:val="21"/>
              </w:rPr>
              <w:t>2个，钢直尺</w:t>
            </w:r>
            <w:r>
              <w:rPr>
                <w:rFonts w:hint="eastAsia"/>
              </w:rPr>
              <w:t>≥</w:t>
            </w:r>
            <w:r>
              <w:rPr>
                <w:rFonts w:hint="eastAsia" w:asciiTheme="minorEastAsia" w:hAnsiTheme="minorEastAsia"/>
                <w:szCs w:val="21"/>
              </w:rPr>
              <w:t>2个、直角尺</w:t>
            </w:r>
            <w:r>
              <w:rPr>
                <w:rFonts w:hint="eastAsia"/>
              </w:rPr>
              <w:t>≥</w:t>
            </w:r>
            <w:r>
              <w:rPr>
                <w:rFonts w:hint="eastAsia" w:asciiTheme="minorEastAsia" w:hAnsiTheme="minorEastAsia"/>
                <w:szCs w:val="21"/>
              </w:rPr>
              <w:t>2个</w:t>
            </w:r>
          </w:p>
          <w:p>
            <w:pPr>
              <w:rPr>
                <w:rFonts w:asciiTheme="minorEastAsia" w:hAnsiTheme="minorEastAsia"/>
                <w:szCs w:val="21"/>
              </w:rPr>
            </w:pPr>
            <w:r>
              <w:rPr>
                <w:rFonts w:hint="eastAsia" w:asciiTheme="minorEastAsia" w:hAnsiTheme="minorEastAsia"/>
                <w:szCs w:val="21"/>
              </w:rPr>
              <w:t>十八、安装工具 1套</w:t>
            </w:r>
          </w:p>
          <w:p>
            <w:pPr>
              <w:rPr>
                <w:rFonts w:asciiTheme="minorEastAsia" w:hAnsiTheme="minorEastAsia"/>
                <w:szCs w:val="21"/>
              </w:rPr>
            </w:pPr>
            <w:r>
              <w:rPr>
                <w:rFonts w:hint="eastAsia" w:asciiTheme="minorEastAsia" w:hAnsiTheme="minorEastAsia"/>
                <w:szCs w:val="21"/>
              </w:rPr>
              <w:t>镜子</w:t>
            </w:r>
            <w:r>
              <w:rPr>
                <w:rFonts w:hint="eastAsia"/>
              </w:rPr>
              <w:t>≥</w:t>
            </w:r>
            <w:r>
              <w:rPr>
                <w:rFonts w:hint="eastAsia" w:asciiTheme="minorEastAsia" w:hAnsiTheme="minorEastAsia"/>
                <w:szCs w:val="21"/>
              </w:rPr>
              <w:t>4块：伸缩长方形检测镜子，宽51mm，长101mm（误差范围±10mm）、</w:t>
            </w:r>
          </w:p>
          <w:p>
            <w:pPr>
              <w:rPr>
                <w:rFonts w:asciiTheme="minorEastAsia" w:hAnsiTheme="minorEastAsia"/>
                <w:szCs w:val="21"/>
              </w:rPr>
            </w:pPr>
            <w:r>
              <w:rPr>
                <w:rFonts w:hint="eastAsia" w:asciiTheme="minorEastAsia" w:hAnsiTheme="minorEastAsia"/>
                <w:szCs w:val="21"/>
              </w:rPr>
              <w:t>撬棍1个、线坠与可调扳手2个，棘轮扳手3把，电动扳手1套：锂电池，电池电压20V，空载转速0-1800r/min，扭矩</w:t>
            </w:r>
            <w:r>
              <w:rPr>
                <w:rFonts w:hint="eastAsia"/>
              </w:rPr>
              <w:t>≥</w:t>
            </w:r>
            <w:r>
              <w:rPr>
                <w:rFonts w:hint="eastAsia" w:asciiTheme="minorEastAsia" w:hAnsiTheme="minorEastAsia"/>
                <w:szCs w:val="21"/>
              </w:rPr>
              <w:t>350N.m、</w:t>
            </w:r>
          </w:p>
          <w:p>
            <w:pPr>
              <w:rPr>
                <w:rFonts w:asciiTheme="minorEastAsia" w:hAnsiTheme="minorEastAsia"/>
                <w:szCs w:val="21"/>
              </w:rPr>
            </w:pPr>
            <w:r>
              <w:rPr>
                <w:rFonts w:hint="eastAsia" w:asciiTheme="minorEastAsia" w:hAnsiTheme="minorEastAsia"/>
                <w:szCs w:val="21"/>
              </w:rPr>
              <w:t>钢管</w:t>
            </w:r>
            <w:r>
              <w:rPr>
                <w:rFonts w:hint="eastAsia"/>
              </w:rPr>
              <w:t>≥</w:t>
            </w:r>
            <w:r>
              <w:rPr>
                <w:rFonts w:hint="eastAsia" w:asciiTheme="minorEastAsia" w:hAnsiTheme="minorEastAsia"/>
                <w:szCs w:val="21"/>
              </w:rPr>
              <w:t>2个、墨斗</w:t>
            </w:r>
            <w:r>
              <w:rPr>
                <w:rFonts w:hint="eastAsia"/>
              </w:rPr>
              <w:t>≥</w:t>
            </w:r>
            <w:r>
              <w:rPr>
                <w:rFonts w:hint="eastAsia" w:asciiTheme="minorEastAsia" w:hAnsiTheme="minorEastAsia"/>
                <w:szCs w:val="21"/>
              </w:rPr>
              <w:t>2个、滑石笔</w:t>
            </w:r>
            <w:r>
              <w:rPr>
                <w:rFonts w:hint="eastAsia"/>
              </w:rPr>
              <w:t>≥</w:t>
            </w:r>
            <w:r>
              <w:rPr>
                <w:rFonts w:hint="eastAsia" w:asciiTheme="minorEastAsia" w:hAnsiTheme="minorEastAsia"/>
                <w:szCs w:val="21"/>
              </w:rPr>
              <w:t>2盒；钢丝刷</w:t>
            </w:r>
            <w:r>
              <w:rPr>
                <w:rFonts w:hint="eastAsia"/>
              </w:rPr>
              <w:t>≥</w:t>
            </w:r>
            <w:r>
              <w:rPr>
                <w:rFonts w:hint="eastAsia" w:asciiTheme="minorEastAsia" w:hAnsiTheme="minorEastAsia"/>
                <w:szCs w:val="21"/>
              </w:rPr>
              <w:t>3个、毛刷</w:t>
            </w:r>
            <w:r>
              <w:rPr>
                <w:rFonts w:hint="eastAsia"/>
              </w:rPr>
              <w:t>≥</w:t>
            </w:r>
            <w:r>
              <w:rPr>
                <w:rFonts w:hint="eastAsia" w:asciiTheme="minorEastAsia" w:hAnsiTheme="minorEastAsia"/>
                <w:szCs w:val="21"/>
              </w:rPr>
              <w:t>3个、扫把</w:t>
            </w:r>
            <w:r>
              <w:rPr>
                <w:rFonts w:hint="eastAsia"/>
              </w:rPr>
              <w:t>≥</w:t>
            </w:r>
            <w:r>
              <w:rPr>
                <w:rFonts w:hint="eastAsia" w:asciiTheme="minorEastAsia" w:hAnsiTheme="minorEastAsia"/>
                <w:szCs w:val="21"/>
              </w:rPr>
              <w:t>2个、簸箕</w:t>
            </w:r>
            <w:r>
              <w:rPr>
                <w:rFonts w:hint="eastAsia"/>
              </w:rPr>
              <w:t>≥</w:t>
            </w:r>
            <w:r>
              <w:rPr>
                <w:rFonts w:hint="eastAsia" w:asciiTheme="minorEastAsia" w:hAnsiTheme="minorEastAsia"/>
                <w:szCs w:val="21"/>
              </w:rPr>
              <w:t>2个，喷壶</w:t>
            </w:r>
            <w:r>
              <w:rPr>
                <w:rFonts w:hint="eastAsia"/>
              </w:rPr>
              <w:t>≥</w:t>
            </w:r>
            <w:r>
              <w:rPr>
                <w:rFonts w:hint="eastAsia" w:asciiTheme="minorEastAsia" w:hAnsiTheme="minorEastAsia"/>
                <w:szCs w:val="21"/>
              </w:rPr>
              <w:t>2个、铁锤</w:t>
            </w:r>
            <w:r>
              <w:rPr>
                <w:rFonts w:hint="eastAsia"/>
              </w:rPr>
              <w:t>≥</w:t>
            </w:r>
            <w:r>
              <w:rPr>
                <w:rFonts w:hint="eastAsia" w:asciiTheme="minorEastAsia" w:hAnsiTheme="minorEastAsia"/>
                <w:szCs w:val="21"/>
              </w:rPr>
              <w:t>2个、钢錾子</w:t>
            </w:r>
            <w:r>
              <w:rPr>
                <w:rFonts w:hint="eastAsia"/>
              </w:rPr>
              <w:t>≥</w:t>
            </w:r>
            <w:r>
              <w:rPr>
                <w:rFonts w:hint="eastAsia" w:asciiTheme="minorEastAsia" w:hAnsiTheme="minorEastAsia"/>
                <w:szCs w:val="21"/>
              </w:rPr>
              <w:t>2个、扎钩</w:t>
            </w:r>
            <w:r>
              <w:rPr>
                <w:rFonts w:hint="eastAsia"/>
              </w:rPr>
              <w:t>≥</w:t>
            </w:r>
            <w:r>
              <w:rPr>
                <w:rFonts w:hint="eastAsia" w:asciiTheme="minorEastAsia" w:hAnsiTheme="minorEastAsia"/>
                <w:szCs w:val="21"/>
              </w:rPr>
              <w:t>3个、滚筒</w:t>
            </w:r>
            <w:r>
              <w:rPr>
                <w:rFonts w:hint="eastAsia"/>
              </w:rPr>
              <w:t>≥</w:t>
            </w:r>
            <w:r>
              <w:rPr>
                <w:rFonts w:hint="eastAsia" w:asciiTheme="minorEastAsia" w:hAnsiTheme="minorEastAsia"/>
                <w:szCs w:val="21"/>
              </w:rPr>
              <w:t>3把、脱模剂小桶</w:t>
            </w:r>
            <w:r>
              <w:rPr>
                <w:rFonts w:hint="eastAsia"/>
              </w:rPr>
              <w:t>≥</w:t>
            </w:r>
            <w:r>
              <w:rPr>
                <w:rFonts w:hint="eastAsia" w:asciiTheme="minorEastAsia" w:hAnsiTheme="minorEastAsia"/>
                <w:szCs w:val="21"/>
              </w:rPr>
              <w:t>3个、橡胶锤</w:t>
            </w:r>
            <w:r>
              <w:rPr>
                <w:rFonts w:hint="eastAsia"/>
              </w:rPr>
              <w:t>≥</w:t>
            </w:r>
            <w:r>
              <w:rPr>
                <w:rFonts w:hint="eastAsia" w:asciiTheme="minorEastAsia" w:hAnsiTheme="minorEastAsia"/>
                <w:szCs w:val="21"/>
              </w:rPr>
              <w:t>3把、钢丝钳</w:t>
            </w:r>
            <w:r>
              <w:rPr>
                <w:rFonts w:hint="eastAsia"/>
              </w:rPr>
              <w:t>≥</w:t>
            </w:r>
            <w:r>
              <w:rPr>
                <w:rFonts w:hint="eastAsia" w:asciiTheme="minorEastAsia" w:hAnsiTheme="minorEastAsia"/>
                <w:szCs w:val="21"/>
              </w:rPr>
              <w:t>3把、橡塑棉条</w:t>
            </w:r>
            <w:r>
              <w:rPr>
                <w:rFonts w:hint="eastAsia"/>
              </w:rPr>
              <w:t>≥</w:t>
            </w:r>
            <w:r>
              <w:rPr>
                <w:rFonts w:hint="eastAsia" w:asciiTheme="minorEastAsia" w:hAnsiTheme="minorEastAsia"/>
                <w:szCs w:val="21"/>
              </w:rPr>
              <w:t>10米、木方</w:t>
            </w:r>
            <w:r>
              <w:rPr>
                <w:rFonts w:hint="eastAsia"/>
              </w:rPr>
              <w:t>≥</w:t>
            </w:r>
            <w:r>
              <w:rPr>
                <w:rFonts w:hint="eastAsia" w:asciiTheme="minorEastAsia" w:hAnsiTheme="minorEastAsia"/>
                <w:szCs w:val="21"/>
              </w:rPr>
              <w:t>2根、螺栓</w:t>
            </w:r>
            <w:r>
              <w:rPr>
                <w:rFonts w:hint="eastAsia"/>
              </w:rPr>
              <w:t>≥</w:t>
            </w:r>
            <w:r>
              <w:rPr>
                <w:rFonts w:hint="eastAsia" w:asciiTheme="minorEastAsia" w:hAnsiTheme="minorEastAsia"/>
                <w:szCs w:val="21"/>
              </w:rPr>
              <w:t>50个、扎丝</w:t>
            </w:r>
            <w:r>
              <w:rPr>
                <w:rFonts w:hint="eastAsia"/>
              </w:rPr>
              <w:t>≥</w:t>
            </w:r>
            <w:r>
              <w:rPr>
                <w:rFonts w:hint="eastAsia" w:asciiTheme="minorEastAsia" w:hAnsiTheme="minorEastAsia"/>
                <w:szCs w:val="21"/>
              </w:rPr>
              <w:t>10kg、保护层卡子</w:t>
            </w:r>
            <w:r>
              <w:rPr>
                <w:rFonts w:hint="eastAsia"/>
              </w:rPr>
              <w:t>≥</w:t>
            </w:r>
            <w:r>
              <w:rPr>
                <w:rFonts w:hint="eastAsia" w:asciiTheme="minorEastAsia" w:hAnsiTheme="minorEastAsia"/>
                <w:szCs w:val="21"/>
              </w:rPr>
              <w:t>50个、美纹纸</w:t>
            </w:r>
            <w:r>
              <w:rPr>
                <w:rFonts w:hint="eastAsia"/>
              </w:rPr>
              <w:t>≥</w:t>
            </w:r>
            <w:r>
              <w:rPr>
                <w:rFonts w:hint="eastAsia" w:asciiTheme="minorEastAsia" w:hAnsiTheme="minorEastAsia"/>
                <w:szCs w:val="21"/>
              </w:rPr>
              <w:t>10卷、抹布</w:t>
            </w:r>
            <w:r>
              <w:rPr>
                <w:rFonts w:hint="eastAsia"/>
              </w:rPr>
              <w:t>≥</w:t>
            </w:r>
            <w:r>
              <w:rPr>
                <w:rFonts w:hint="eastAsia" w:asciiTheme="minorEastAsia" w:hAnsiTheme="minorEastAsia"/>
                <w:szCs w:val="21"/>
              </w:rPr>
              <w:t>5片</w:t>
            </w:r>
          </w:p>
          <w:p>
            <w:pPr>
              <w:rPr>
                <w:rFonts w:asciiTheme="minorEastAsia" w:hAnsiTheme="minorEastAsia"/>
                <w:szCs w:val="21"/>
              </w:rPr>
            </w:pPr>
            <w:r>
              <w:rPr>
                <w:rFonts w:hint="eastAsia" w:asciiTheme="minorEastAsia" w:hAnsiTheme="minorEastAsia"/>
                <w:szCs w:val="21"/>
              </w:rPr>
              <w:t>十九、劳保用品 1项</w:t>
            </w:r>
          </w:p>
          <w:p>
            <w:pPr>
              <w:rPr>
                <w:rFonts w:asciiTheme="minorEastAsia" w:hAnsiTheme="minorEastAsia"/>
                <w:szCs w:val="21"/>
              </w:rPr>
            </w:pPr>
            <w:r>
              <w:rPr>
                <w:rFonts w:hint="eastAsia" w:asciiTheme="minorEastAsia" w:hAnsiTheme="minorEastAsia"/>
                <w:szCs w:val="21"/>
              </w:rPr>
              <w:t>安全帽</w:t>
            </w:r>
            <w:r>
              <w:rPr>
                <w:rFonts w:hint="eastAsia"/>
              </w:rPr>
              <w:t>≥</w:t>
            </w:r>
            <w:r>
              <w:rPr>
                <w:rFonts w:hint="eastAsia" w:asciiTheme="minorEastAsia" w:hAnsiTheme="minorEastAsia"/>
                <w:szCs w:val="21"/>
              </w:rPr>
              <w:t>6个、安全马甲</w:t>
            </w:r>
            <w:r>
              <w:rPr>
                <w:rFonts w:hint="eastAsia"/>
              </w:rPr>
              <w:t>≥</w:t>
            </w:r>
            <w:r>
              <w:rPr>
                <w:rFonts w:hint="eastAsia" w:asciiTheme="minorEastAsia" w:hAnsiTheme="minorEastAsia"/>
                <w:szCs w:val="21"/>
              </w:rPr>
              <w:t>6套、劳保手套</w:t>
            </w:r>
            <w:r>
              <w:rPr>
                <w:rFonts w:hint="eastAsia"/>
              </w:rPr>
              <w:t>≥</w:t>
            </w:r>
            <w:r>
              <w:rPr>
                <w:rFonts w:hint="eastAsia" w:asciiTheme="minorEastAsia" w:hAnsiTheme="minorEastAsia"/>
                <w:szCs w:val="21"/>
              </w:rPr>
              <w:t>12副；</w:t>
            </w:r>
          </w:p>
          <w:p>
            <w:pPr>
              <w:rPr>
                <w:rFonts w:asciiTheme="minorEastAsia" w:hAnsiTheme="minorEastAsia"/>
                <w:szCs w:val="21"/>
              </w:rPr>
            </w:pPr>
            <w:r>
              <w:rPr>
                <w:rFonts w:hint="eastAsia" w:asciiTheme="minorEastAsia" w:hAnsiTheme="minorEastAsia"/>
                <w:szCs w:val="21"/>
              </w:rPr>
              <w:t>二十、工具架 2个</w:t>
            </w:r>
          </w:p>
          <w:p>
            <w:pPr>
              <w:rPr>
                <w:rFonts w:asciiTheme="minorEastAsia" w:hAnsiTheme="minorEastAsia"/>
                <w:szCs w:val="21"/>
              </w:rPr>
            </w:pPr>
            <w:r>
              <w:rPr>
                <w:rFonts w:hint="eastAsia" w:asciiTheme="minorEastAsia" w:hAnsiTheme="minorEastAsia"/>
                <w:szCs w:val="21"/>
              </w:rPr>
              <w:t>1、 尺寸不小于1800X500X1800mm</w:t>
            </w:r>
          </w:p>
          <w:p>
            <w:pPr>
              <w:rPr>
                <w:rFonts w:asciiTheme="minorEastAsia" w:hAnsiTheme="minorEastAsia"/>
                <w:szCs w:val="21"/>
              </w:rPr>
            </w:pPr>
            <w:r>
              <w:rPr>
                <w:rFonts w:hint="eastAsia" w:asciiTheme="minorEastAsia" w:hAnsiTheme="minorEastAsia"/>
                <w:szCs w:val="21"/>
              </w:rPr>
              <w:t>2、 应采用加厚金属五层，漆面防锈，上下留100mm的帽头</w:t>
            </w:r>
          </w:p>
          <w:p>
            <w:pPr>
              <w:rPr>
                <w:rFonts w:asciiTheme="minorEastAsia" w:hAnsiTheme="minorEastAsia"/>
                <w:szCs w:val="21"/>
              </w:rPr>
            </w:pPr>
            <w:r>
              <w:rPr>
                <w:rFonts w:hint="eastAsia" w:asciiTheme="minorEastAsia" w:hAnsiTheme="minorEastAsia"/>
                <w:szCs w:val="21"/>
              </w:rPr>
              <w:t>3、 应满足每层需有隔板，每层载重不低于100KG，带标签位。</w:t>
            </w:r>
          </w:p>
        </w:tc>
      </w:tr>
    </w:tbl>
    <w:p>
      <w:pPr>
        <w:widowControl w:val="0"/>
        <w:tabs>
          <w:tab w:val="center" w:pos="4153"/>
          <w:tab w:val="right" w:pos="8306"/>
        </w:tabs>
        <w:adjustRightInd w:val="0"/>
        <w:snapToGrid w:val="0"/>
        <w:spacing w:after="0" w:line="240" w:lineRule="auto"/>
        <w:ind w:firstLine="421" w:firstLineChars="200"/>
        <w:jc w:val="both"/>
        <w:textAlignment w:val="baseline"/>
        <w:rPr>
          <w:rFonts w:ascii="宋体" w:hAnsi="宋体" w:cs="宋体"/>
          <w:b/>
          <w:i/>
          <w:sz w:val="21"/>
          <w:szCs w:val="21"/>
        </w:rPr>
      </w:pPr>
    </w:p>
    <w:p>
      <w:pPr>
        <w:widowControl w:val="0"/>
        <w:tabs>
          <w:tab w:val="center" w:pos="4153"/>
          <w:tab w:val="right" w:pos="8306"/>
        </w:tabs>
        <w:adjustRightInd w:val="0"/>
        <w:snapToGrid w:val="0"/>
        <w:spacing w:after="0"/>
        <w:jc w:val="both"/>
        <w:textAlignment w:val="baseline"/>
        <w:outlineLvl w:val="1"/>
        <w:rPr>
          <w:rFonts w:ascii="宋体" w:hAnsi="宋体" w:cs="宋体"/>
          <w:b/>
          <w:sz w:val="21"/>
          <w:szCs w:val="21"/>
        </w:rPr>
      </w:pPr>
      <w:bookmarkStart w:id="6" w:name="_Toc36738638"/>
    </w:p>
    <w:bookmarkEnd w:id="6"/>
    <w:p>
      <w:pPr>
        <w:widowControl w:val="0"/>
        <w:tabs>
          <w:tab w:val="center" w:pos="4153"/>
          <w:tab w:val="right" w:pos="8306"/>
        </w:tabs>
        <w:adjustRightInd w:val="0"/>
        <w:snapToGrid w:val="0"/>
        <w:spacing w:after="0"/>
        <w:jc w:val="both"/>
        <w:textAlignment w:val="baseline"/>
        <w:outlineLvl w:val="1"/>
        <w:rPr>
          <w:rFonts w:ascii="宋体" w:hAnsi="宋体" w:cs="宋体"/>
          <w:b/>
          <w:sz w:val="21"/>
          <w:szCs w:val="21"/>
        </w:rPr>
      </w:pPr>
      <w:r>
        <w:rPr>
          <w:rFonts w:hint="eastAsia" w:ascii="宋体" w:hAnsi="宋体" w:cs="宋体"/>
          <w:b/>
          <w:sz w:val="21"/>
          <w:szCs w:val="21"/>
        </w:rPr>
        <w:t>三、商务要求</w:t>
      </w:r>
    </w:p>
    <w:p>
      <w:pPr>
        <w:widowControl w:val="0"/>
        <w:numPr>
          <w:ilvl w:val="0"/>
          <w:numId w:val="1"/>
        </w:numPr>
        <w:tabs>
          <w:tab w:val="center" w:pos="709"/>
          <w:tab w:val="right" w:pos="8306"/>
        </w:tabs>
        <w:adjustRightInd w:val="0"/>
        <w:snapToGrid w:val="0"/>
        <w:spacing w:after="0"/>
        <w:jc w:val="both"/>
        <w:textAlignment w:val="baseline"/>
        <w:rPr>
          <w:rFonts w:ascii="宋体" w:hAnsi="宋体" w:cs="宋体"/>
          <w:sz w:val="21"/>
          <w:szCs w:val="21"/>
        </w:rPr>
      </w:pPr>
      <w:r>
        <w:rPr>
          <w:rFonts w:hint="eastAsia" w:ascii="宋体" w:hAnsi="宋体" w:cs="宋体"/>
          <w:sz w:val="21"/>
          <w:szCs w:val="21"/>
        </w:rPr>
        <w:t>交货方式：按采购人要求</w:t>
      </w:r>
    </w:p>
    <w:p>
      <w:pPr>
        <w:widowControl w:val="0"/>
        <w:numPr>
          <w:ilvl w:val="0"/>
          <w:numId w:val="1"/>
        </w:numPr>
        <w:tabs>
          <w:tab w:val="center" w:pos="709"/>
          <w:tab w:val="right" w:pos="8306"/>
        </w:tabs>
        <w:adjustRightInd w:val="0"/>
        <w:snapToGrid w:val="0"/>
        <w:spacing w:after="0"/>
        <w:jc w:val="both"/>
        <w:textAlignment w:val="baseline"/>
        <w:rPr>
          <w:rFonts w:ascii="宋体" w:hAnsi="宋体" w:cs="宋体"/>
          <w:sz w:val="21"/>
          <w:szCs w:val="21"/>
        </w:rPr>
      </w:pPr>
      <w:r>
        <w:rPr>
          <w:rFonts w:hint="eastAsia" w:ascii="宋体" w:hAnsi="宋体" w:cs="宋体"/>
          <w:sz w:val="21"/>
          <w:szCs w:val="21"/>
        </w:rPr>
        <w:t>交货地点：按采购人要求</w:t>
      </w:r>
    </w:p>
    <w:p>
      <w:pPr>
        <w:widowControl w:val="0"/>
        <w:numPr>
          <w:ilvl w:val="0"/>
          <w:numId w:val="1"/>
        </w:numPr>
        <w:tabs>
          <w:tab w:val="center" w:pos="709"/>
          <w:tab w:val="right" w:pos="8306"/>
        </w:tabs>
        <w:adjustRightInd w:val="0"/>
        <w:snapToGrid w:val="0"/>
        <w:spacing w:after="0"/>
        <w:jc w:val="both"/>
        <w:textAlignment w:val="baseline"/>
        <w:rPr>
          <w:rFonts w:hint="eastAsia" w:ascii="宋体" w:hAnsi="宋体" w:cs="宋体"/>
          <w:sz w:val="21"/>
          <w:szCs w:val="21"/>
        </w:rPr>
      </w:pPr>
      <w:r>
        <w:rPr>
          <w:rFonts w:hint="eastAsia" w:ascii="宋体" w:hAnsi="宋体" w:cs="宋体"/>
          <w:sz w:val="21"/>
          <w:szCs w:val="21"/>
        </w:rPr>
        <w:t xml:space="preserve">交货期：合同签订后30日内 </w:t>
      </w:r>
    </w:p>
    <w:p>
      <w:pPr>
        <w:widowControl w:val="0"/>
        <w:numPr>
          <w:ilvl w:val="0"/>
          <w:numId w:val="1"/>
        </w:numPr>
        <w:tabs>
          <w:tab w:val="center" w:pos="709"/>
          <w:tab w:val="right" w:pos="8306"/>
        </w:tabs>
        <w:adjustRightInd w:val="0"/>
        <w:snapToGrid w:val="0"/>
        <w:spacing w:after="0"/>
        <w:jc w:val="both"/>
        <w:textAlignment w:val="baseline"/>
        <w:rPr>
          <w:rFonts w:ascii="宋体" w:hAnsi="宋体" w:cs="宋体"/>
          <w:sz w:val="21"/>
          <w:szCs w:val="21"/>
        </w:rPr>
      </w:pPr>
      <w:r>
        <w:rPr>
          <w:rFonts w:hint="eastAsia" w:ascii="宋体" w:hAnsi="宋体" w:cs="宋体"/>
          <w:sz w:val="21"/>
          <w:szCs w:val="21"/>
        </w:rPr>
        <w:t>质保期：</w:t>
      </w:r>
      <w:r>
        <w:rPr>
          <w:rFonts w:hint="eastAsia"/>
        </w:rPr>
        <w:t>1年</w:t>
      </w:r>
    </w:p>
    <w:p>
      <w:pPr>
        <w:widowControl w:val="0"/>
        <w:numPr>
          <w:ilvl w:val="0"/>
          <w:numId w:val="1"/>
        </w:numPr>
        <w:tabs>
          <w:tab w:val="center" w:pos="709"/>
          <w:tab w:val="right" w:pos="8306"/>
        </w:tabs>
        <w:adjustRightInd w:val="0"/>
        <w:snapToGrid w:val="0"/>
        <w:spacing w:after="0"/>
        <w:jc w:val="both"/>
        <w:textAlignment w:val="baseline"/>
        <w:rPr>
          <w:rFonts w:ascii="宋体" w:hAnsi="宋体" w:cs="宋体"/>
          <w:sz w:val="21"/>
          <w:szCs w:val="21"/>
        </w:rPr>
      </w:pPr>
      <w:r>
        <w:rPr>
          <w:rFonts w:hint="eastAsia" w:ascii="宋体" w:hAnsi="宋体" w:cs="宋体"/>
          <w:sz w:val="21"/>
          <w:szCs w:val="21"/>
        </w:rPr>
        <w:t>付款方式：</w:t>
      </w:r>
      <w:r>
        <w:rPr>
          <w:rFonts w:hint="eastAsia" w:ascii="宋体" w:hAnsi="宋体" w:cs="宋体"/>
          <w:sz w:val="21"/>
          <w:szCs w:val="21"/>
          <w:lang w:val="en-US" w:eastAsia="zh-CN"/>
        </w:rPr>
        <w:t>验收合格后付合同金额的100%</w:t>
      </w:r>
    </w:p>
    <w:p>
      <w:pPr>
        <w:spacing w:after="0" w:line="240" w:lineRule="auto"/>
        <w:rPr>
          <w:rFonts w:ascii="Cambria" w:hAnsi="Cambria"/>
          <w:b/>
          <w:bCs/>
          <w:color w:val="21798E"/>
          <w:sz w:val="21"/>
          <w:szCs w:val="21"/>
        </w:rPr>
      </w:pPr>
      <w:r>
        <w:rPr>
          <w:rFonts w:ascii="Cambria" w:hAnsi="Cambria"/>
          <w:b/>
          <w:bCs/>
          <w:color w:val="21798E"/>
          <w:sz w:val="21"/>
          <w:szCs w:val="21"/>
        </w:rPr>
        <w:br w:type="page"/>
      </w:r>
    </w:p>
    <w:p>
      <w:pPr>
        <w:pStyle w:val="21"/>
        <w:jc w:val="center"/>
        <w:rPr>
          <w:rFonts w:hint="default" w:eastAsiaTheme="minorEastAsia"/>
          <w:b/>
          <w:bCs/>
          <w:sz w:val="32"/>
          <w:szCs w:val="32"/>
          <w:lang w:val="en-US" w:eastAsia="zh-CN"/>
        </w:rPr>
      </w:pPr>
      <w:r>
        <w:rPr>
          <w:rFonts w:hint="eastAsia"/>
          <w:b/>
          <w:bCs/>
          <w:sz w:val="32"/>
          <w:szCs w:val="32"/>
          <w:lang w:val="en-US" w:eastAsia="zh-CN"/>
        </w:rPr>
        <w:t>评分细则</w:t>
      </w:r>
    </w:p>
    <w:tbl>
      <w:tblPr>
        <w:tblStyle w:val="8"/>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290"/>
        <w:gridCol w:w="736"/>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9" w:type="dxa"/>
            <w:vAlign w:val="center"/>
          </w:tcPr>
          <w:p>
            <w:pPr>
              <w:pStyle w:val="5"/>
              <w:jc w:val="center"/>
              <w:rPr>
                <w:b/>
                <w:kern w:val="0"/>
              </w:rPr>
            </w:pPr>
            <w:r>
              <w:rPr>
                <w:rFonts w:hint="eastAsia"/>
                <w:b/>
                <w:bCs/>
              </w:rPr>
              <w:t>项目</w:t>
            </w:r>
          </w:p>
        </w:tc>
        <w:tc>
          <w:tcPr>
            <w:tcW w:w="1290" w:type="dxa"/>
            <w:vAlign w:val="center"/>
          </w:tcPr>
          <w:p>
            <w:pPr>
              <w:pStyle w:val="5"/>
              <w:jc w:val="center"/>
              <w:rPr>
                <w:b/>
                <w:kern w:val="0"/>
              </w:rPr>
            </w:pPr>
            <w:r>
              <w:rPr>
                <w:rFonts w:hint="eastAsia"/>
                <w:b/>
                <w:bCs/>
              </w:rPr>
              <w:t>内容</w:t>
            </w:r>
          </w:p>
        </w:tc>
        <w:tc>
          <w:tcPr>
            <w:tcW w:w="736" w:type="dxa"/>
            <w:vAlign w:val="center"/>
          </w:tcPr>
          <w:p>
            <w:pPr>
              <w:pStyle w:val="5"/>
              <w:jc w:val="center"/>
              <w:rPr>
                <w:b/>
                <w:kern w:val="0"/>
              </w:rPr>
            </w:pPr>
            <w:r>
              <w:rPr>
                <w:rFonts w:hint="eastAsia"/>
                <w:b/>
                <w:bCs/>
              </w:rPr>
              <w:t>分值</w:t>
            </w:r>
          </w:p>
        </w:tc>
        <w:tc>
          <w:tcPr>
            <w:tcW w:w="6234" w:type="dxa"/>
            <w:vAlign w:val="center"/>
          </w:tcPr>
          <w:p>
            <w:pPr>
              <w:pStyle w:val="5"/>
              <w:jc w:val="center"/>
              <w:rPr>
                <w:b/>
                <w:kern w:val="0"/>
              </w:rPr>
            </w:pPr>
            <w:r>
              <w:rPr>
                <w:rFonts w:hint="eastAsia"/>
                <w:b/>
                <w:bCs/>
              </w:rPr>
              <w:t>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149" w:type="dxa"/>
            <w:vAlign w:val="center"/>
          </w:tcPr>
          <w:p>
            <w:pPr>
              <w:jc w:val="center"/>
              <w:rPr>
                <w:rFonts w:ascii="宋体" w:hAnsi="宋体" w:cs="宋体"/>
                <w:szCs w:val="21"/>
              </w:rPr>
            </w:pPr>
            <w:r>
              <w:rPr>
                <w:rFonts w:hint="eastAsia" w:ascii="宋体" w:hAnsi="宋体" w:cs="宋体"/>
                <w:szCs w:val="21"/>
              </w:rPr>
              <w:t>价格部分</w:t>
            </w:r>
          </w:p>
          <w:p>
            <w:pPr>
              <w:jc w:val="center"/>
              <w:rPr>
                <w:rFonts w:ascii="宋体" w:hAnsi="宋体" w:cs="宋体"/>
                <w:szCs w:val="21"/>
              </w:rPr>
            </w:pPr>
            <w:r>
              <w:rPr>
                <w:rFonts w:hint="eastAsia" w:ascii="宋体" w:hAnsi="宋体" w:cs="宋体"/>
                <w:szCs w:val="21"/>
              </w:rPr>
              <w:t>30分</w:t>
            </w:r>
          </w:p>
        </w:tc>
        <w:tc>
          <w:tcPr>
            <w:tcW w:w="1290" w:type="dxa"/>
            <w:vAlign w:val="center"/>
          </w:tcPr>
          <w:p>
            <w:pPr>
              <w:pStyle w:val="5"/>
              <w:jc w:val="center"/>
            </w:pPr>
            <w:r>
              <w:rPr>
                <w:rFonts w:hint="eastAsia"/>
              </w:rPr>
              <w:t>投标报价</w:t>
            </w:r>
          </w:p>
        </w:tc>
        <w:tc>
          <w:tcPr>
            <w:tcW w:w="736" w:type="dxa"/>
            <w:vAlign w:val="center"/>
          </w:tcPr>
          <w:p>
            <w:pPr>
              <w:pStyle w:val="5"/>
              <w:jc w:val="center"/>
            </w:pPr>
            <w:r>
              <w:rPr>
                <w:rFonts w:hint="eastAsia"/>
              </w:rPr>
              <w:t>30</w:t>
            </w:r>
          </w:p>
        </w:tc>
        <w:tc>
          <w:tcPr>
            <w:tcW w:w="6234" w:type="dxa"/>
            <w:vAlign w:val="center"/>
          </w:tcPr>
          <w:p>
            <w:pPr>
              <w:spacing w:after="0"/>
              <w:rPr>
                <w:rFonts w:ascii="宋体" w:hAnsi="宋体" w:cs="宋体"/>
                <w:color w:val="000000"/>
                <w:kern w:val="2"/>
                <w:sz w:val="21"/>
                <w:szCs w:val="21"/>
                <w:lang w:val="zh-CN" w:bidi="ar"/>
              </w:rPr>
            </w:pPr>
            <w:r>
              <w:rPr>
                <w:rFonts w:hint="eastAsia" w:ascii="宋体" w:hAnsi="宋体" w:cs="宋体"/>
                <w:color w:val="000000"/>
                <w:kern w:val="2"/>
                <w:sz w:val="21"/>
                <w:szCs w:val="21"/>
                <w:lang w:val="zh-CN" w:bidi="ar"/>
              </w:rPr>
              <w:t>价格分采用低价优先法计算，即满足采购文件要求且最后报价最低的供应商的价格为磋商基准价（落实政府采购政策进行价格调整的，以调整后的价格计算），其价格分为满分。其他供应商的价格分统一按下列公式计算：</w:t>
            </w:r>
          </w:p>
          <w:p>
            <w:pPr>
              <w:pStyle w:val="5"/>
              <w:spacing w:line="240" w:lineRule="auto"/>
              <w:rPr>
                <w:kern w:val="0"/>
              </w:rPr>
            </w:pPr>
            <w:r>
              <w:rPr>
                <w:rFonts w:hint="eastAsia" w:ascii="宋体" w:hAnsi="宋体" w:cs="宋体"/>
                <w:color w:val="000000"/>
                <w:lang w:val="zh-CN" w:bidi="ar"/>
              </w:rPr>
              <w:t>磋商报价得分=(磋商基准价（核算后）／最后磋商报价（核算后）)×</w:t>
            </w:r>
            <w:r>
              <w:rPr>
                <w:rFonts w:hint="eastAsia" w:ascii="宋体" w:hAnsi="宋体" w:cs="宋体"/>
                <w:color w:val="FF0000"/>
                <w:lang w:bidi="ar"/>
              </w:rPr>
              <w:t>30</w:t>
            </w:r>
            <w:r>
              <w:rPr>
                <w:rFonts w:hint="eastAsia" w:ascii="宋体" w:hAnsi="宋体" w:cs="宋体"/>
                <w:color w:val="000000"/>
                <w:lang w:val="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9" w:type="dxa"/>
            <w:vMerge w:val="restart"/>
            <w:vAlign w:val="center"/>
          </w:tcPr>
          <w:p>
            <w:pPr>
              <w:jc w:val="center"/>
              <w:rPr>
                <w:rFonts w:ascii="宋体" w:hAnsi="宋体" w:cs="宋体"/>
                <w:color w:val="000000"/>
                <w:szCs w:val="21"/>
              </w:rPr>
            </w:pPr>
            <w:r>
              <w:rPr>
                <w:rFonts w:hint="eastAsia" w:ascii="宋体" w:hAnsi="宋体" w:cs="宋体"/>
                <w:color w:val="000000"/>
                <w:szCs w:val="21"/>
              </w:rPr>
              <w:t>商务部分</w:t>
            </w:r>
          </w:p>
          <w:p>
            <w:pPr>
              <w:jc w:val="center"/>
              <w:rPr>
                <w:rFonts w:ascii="宋体" w:hAnsi="宋体" w:cs="宋体"/>
                <w:color w:val="000000"/>
                <w:szCs w:val="21"/>
              </w:rPr>
            </w:pPr>
            <w:r>
              <w:rPr>
                <w:rFonts w:hint="eastAsia" w:ascii="宋体" w:hAnsi="宋体" w:cs="宋体"/>
                <w:color w:val="000000"/>
                <w:szCs w:val="21"/>
              </w:rPr>
              <w:t>15分</w:t>
            </w:r>
          </w:p>
        </w:tc>
        <w:tc>
          <w:tcPr>
            <w:tcW w:w="1290" w:type="dxa"/>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类似业绩</w:t>
            </w:r>
          </w:p>
        </w:tc>
        <w:tc>
          <w:tcPr>
            <w:tcW w:w="736" w:type="dxa"/>
            <w:vAlign w:val="center"/>
          </w:tcPr>
          <w:p>
            <w:pPr>
              <w:adjustRightInd w:val="0"/>
              <w:snapToGrid w:val="0"/>
              <w:jc w:val="center"/>
              <w:rPr>
                <w:rFonts w:ascii="宋体" w:hAnsi="宋体" w:cs="宋体" w:eastAsiaTheme="minorEastAsia"/>
                <w:szCs w:val="21"/>
              </w:rPr>
            </w:pPr>
            <w:r>
              <w:rPr>
                <w:rFonts w:hint="eastAsia" w:ascii="宋体" w:hAnsi="宋体" w:cs="宋体"/>
                <w:szCs w:val="21"/>
              </w:rPr>
              <w:t>6</w:t>
            </w:r>
          </w:p>
        </w:tc>
        <w:tc>
          <w:tcPr>
            <w:tcW w:w="6234" w:type="dxa"/>
            <w:vAlign w:val="center"/>
          </w:tcPr>
          <w:p>
            <w:pPr>
              <w:adjustRightInd w:val="0"/>
              <w:snapToGrid w:val="0"/>
              <w:rPr>
                <w:rFonts w:ascii="宋体" w:hAnsi="宋体" w:cs="宋体"/>
                <w:szCs w:val="21"/>
              </w:rPr>
            </w:pPr>
            <w:r>
              <w:rPr>
                <w:rFonts w:hint="eastAsia" w:ascii="宋体" w:hAnsi="宋体" w:cs="宋体"/>
                <w:szCs w:val="21"/>
              </w:rPr>
              <w:t>供应商每提供一个2021年1月1日类似项目业绩得2分，最高得6分。以供应商提供的加盖公章的有效合同（至少应提供合同签订双方页、产品内容页、盖章部分等关键页）为证明材料。</w:t>
            </w:r>
          </w:p>
          <w:p>
            <w:pPr>
              <w:adjustRightInd w:val="0"/>
              <w:snapToGrid w:val="0"/>
              <w:rPr>
                <w:rFonts w:ascii="宋体" w:hAnsi="宋体" w:cs="宋体"/>
                <w:szCs w:val="21"/>
              </w:rPr>
            </w:pPr>
            <w:r>
              <w:t>提供合同资料不全或者证明材料模糊、不清晰的不得分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49" w:type="dxa"/>
            <w:vMerge w:val="continue"/>
            <w:vAlign w:val="center"/>
          </w:tcPr>
          <w:p>
            <w:pPr>
              <w:jc w:val="center"/>
              <w:rPr>
                <w:rFonts w:ascii="宋体" w:hAnsi="宋体" w:cs="宋体"/>
                <w:color w:val="000000"/>
                <w:szCs w:val="21"/>
              </w:rPr>
            </w:pPr>
          </w:p>
        </w:tc>
        <w:tc>
          <w:tcPr>
            <w:tcW w:w="1290" w:type="dxa"/>
            <w:vAlign w:val="center"/>
          </w:tcPr>
          <w:p>
            <w:pPr>
              <w:jc w:val="center"/>
              <w:rPr>
                <w:rFonts w:ascii="宋体" w:hAnsi="宋体" w:cs="宋体" w:eastAsiaTheme="minorEastAsia"/>
                <w:color w:val="000000"/>
                <w:szCs w:val="21"/>
              </w:rPr>
            </w:pPr>
            <w:r>
              <w:rPr>
                <w:rFonts w:hint="eastAsia" w:ascii="宋体" w:hAnsi="宋体" w:cs="宋体"/>
                <w:color w:val="000000"/>
                <w:szCs w:val="21"/>
              </w:rPr>
              <w:t>企业认证</w:t>
            </w:r>
          </w:p>
        </w:tc>
        <w:tc>
          <w:tcPr>
            <w:tcW w:w="736" w:type="dxa"/>
            <w:vAlign w:val="center"/>
          </w:tcPr>
          <w:p>
            <w:pPr>
              <w:adjustRightInd w:val="0"/>
              <w:snapToGrid w:val="0"/>
              <w:jc w:val="center"/>
              <w:rPr>
                <w:rFonts w:ascii="宋体" w:hAnsi="宋体" w:cs="宋体" w:eastAsiaTheme="minorEastAsia"/>
                <w:kern w:val="2"/>
                <w:sz w:val="21"/>
                <w:szCs w:val="21"/>
              </w:rPr>
            </w:pPr>
            <w:r>
              <w:rPr>
                <w:rFonts w:hint="eastAsia" w:ascii="宋体" w:hAnsi="宋体" w:cs="宋体"/>
                <w:kern w:val="2"/>
                <w:sz w:val="21"/>
                <w:szCs w:val="21"/>
              </w:rPr>
              <w:t>6</w:t>
            </w:r>
          </w:p>
        </w:tc>
        <w:tc>
          <w:tcPr>
            <w:tcW w:w="6234" w:type="dxa"/>
            <w:vAlign w:val="center"/>
          </w:tcPr>
          <w:p>
            <w:pPr>
              <w:wordWrap w:val="0"/>
              <w:adjustRightInd w:val="0"/>
              <w:snapToGrid w:val="0"/>
              <w:rPr>
                <w:rFonts w:ascii="宋体" w:hAnsi="宋体" w:cs="宋体"/>
                <w:szCs w:val="21"/>
              </w:rPr>
            </w:pPr>
            <w:r>
              <w:rPr>
                <w:rFonts w:hint="eastAsia" w:ascii="宋体" w:hAnsi="宋体" w:cs="宋体"/>
                <w:szCs w:val="21"/>
              </w:rPr>
              <w:t>供应商或</w:t>
            </w:r>
            <w:r>
              <w:rPr>
                <w:rFonts w:hint="eastAsia" w:ascii="宋体" w:hAnsi="宋体" w:cs="宋体"/>
                <w:szCs w:val="21"/>
                <w:lang w:val="en-US" w:eastAsia="zh-CN"/>
              </w:rPr>
              <w:t>所投所有产品制造商</w:t>
            </w:r>
            <w:r>
              <w:rPr>
                <w:rFonts w:hint="eastAsia" w:ascii="宋体" w:hAnsi="宋体" w:cs="宋体"/>
                <w:szCs w:val="21"/>
              </w:rPr>
              <w:t>具</w:t>
            </w:r>
            <w:r>
              <w:rPr>
                <w:rFonts w:hint="eastAsia"/>
              </w:rPr>
              <w:t>有效期内</w:t>
            </w:r>
            <w:r>
              <w:rPr>
                <w:rFonts w:hint="eastAsia" w:ascii="宋体" w:hAnsi="宋体" w:cs="宋体"/>
                <w:szCs w:val="21"/>
              </w:rPr>
              <w:t xml:space="preserve"> “质量管理体系认证”、“信息安全管理体系认证”、“信息安全服务资质认证”证书，每有1个得2分，满分得6分。</w:t>
            </w:r>
          </w:p>
          <w:p>
            <w:pPr>
              <w:wordWrap w:val="0"/>
              <w:adjustRightInd w:val="0"/>
              <w:snapToGrid w:val="0"/>
              <w:rPr>
                <w:rFonts w:ascii="宋体" w:hAnsi="宋体" w:cs="宋体" w:eastAsiaTheme="minorEastAsia"/>
                <w:sz w:val="21"/>
                <w:szCs w:val="21"/>
              </w:rPr>
            </w:pPr>
            <w:r>
              <w:rPr>
                <w:rFonts w:hint="eastAsia" w:ascii="宋体" w:hAnsi="宋体" w:cs="宋体"/>
              </w:rPr>
              <w:t>供应商需在响应文件中提供加盖公章的证书复印件和中国国家认证认可监督管理委员会网上查证页面截图（网址：http://cx.cnca.cn/CertECloud/result/skipResultList）并加盖公章，否则不得分。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149" w:type="dxa"/>
            <w:vMerge w:val="continue"/>
            <w:vAlign w:val="center"/>
          </w:tcPr>
          <w:p>
            <w:pPr>
              <w:jc w:val="center"/>
              <w:rPr>
                <w:rFonts w:ascii="宋体" w:hAnsi="宋体" w:cs="宋体"/>
                <w:color w:val="000000"/>
                <w:szCs w:val="21"/>
              </w:rPr>
            </w:pPr>
          </w:p>
        </w:tc>
        <w:tc>
          <w:tcPr>
            <w:tcW w:w="1290" w:type="dxa"/>
            <w:vAlign w:val="center"/>
          </w:tcPr>
          <w:p>
            <w:pPr>
              <w:jc w:val="center"/>
              <w:rPr>
                <w:rFonts w:ascii="宋体" w:hAnsi="宋体" w:cs="宋体" w:eastAsiaTheme="minorEastAsia"/>
                <w:color w:val="000000"/>
                <w:szCs w:val="21"/>
              </w:rPr>
            </w:pPr>
            <w:r>
              <w:rPr>
                <w:rFonts w:hint="eastAsia" w:ascii="宋体" w:hAnsi="宋体" w:cs="宋体"/>
                <w:color w:val="000000"/>
                <w:szCs w:val="21"/>
              </w:rPr>
              <w:t>软件成熟度</w:t>
            </w:r>
          </w:p>
        </w:tc>
        <w:tc>
          <w:tcPr>
            <w:tcW w:w="736" w:type="dxa"/>
            <w:vAlign w:val="center"/>
          </w:tcPr>
          <w:p>
            <w:pPr>
              <w:adjustRightInd w:val="0"/>
              <w:snapToGrid w:val="0"/>
              <w:jc w:val="center"/>
              <w:rPr>
                <w:rFonts w:ascii="宋体" w:hAnsi="宋体" w:cs="宋体" w:eastAsiaTheme="minorEastAsia"/>
                <w:szCs w:val="21"/>
              </w:rPr>
            </w:pPr>
            <w:r>
              <w:rPr>
                <w:rFonts w:hint="eastAsia" w:ascii="宋体" w:hAnsi="宋体" w:cs="宋体"/>
                <w:szCs w:val="21"/>
              </w:rPr>
              <w:t>3</w:t>
            </w:r>
          </w:p>
        </w:tc>
        <w:tc>
          <w:tcPr>
            <w:tcW w:w="6234" w:type="dxa"/>
            <w:vAlign w:val="center"/>
          </w:tcPr>
          <w:p>
            <w:pPr>
              <w:rPr>
                <w:rFonts w:ascii="宋体" w:hAnsi="宋体" w:cs="宋体"/>
                <w:szCs w:val="21"/>
              </w:rPr>
            </w:pPr>
            <w:r>
              <w:rPr>
                <w:rFonts w:hint="eastAsia" w:ascii="宋体" w:hAnsi="宋体" w:cs="宋体"/>
                <w:szCs w:val="21"/>
                <w:lang w:val="en-US" w:eastAsia="zh-CN"/>
              </w:rPr>
              <w:t>所投所有产品的生产厂家具</w:t>
            </w:r>
            <w:r>
              <w:rPr>
                <w:rFonts w:hint="eastAsia" w:ascii="宋体" w:hAnsi="宋体" w:cs="宋体"/>
                <w:szCs w:val="21"/>
              </w:rPr>
              <w:t>有商品售后服务能力认证证书:达到五星级的，得3分</w:t>
            </w:r>
            <w:r>
              <w:rPr>
                <w:rFonts w:hint="eastAsia" w:ascii="宋体" w:hAnsi="宋体" w:cs="宋体"/>
                <w:szCs w:val="21"/>
                <w:lang w:eastAsia="zh-CN"/>
              </w:rPr>
              <w:t>；</w:t>
            </w:r>
            <w:r>
              <w:rPr>
                <w:rFonts w:hint="eastAsia" w:ascii="宋体" w:hAnsi="宋体" w:cs="宋体"/>
                <w:szCs w:val="21"/>
              </w:rPr>
              <w:t>达到四星和三星级的，得1分</w:t>
            </w:r>
            <w:r>
              <w:rPr>
                <w:rFonts w:hint="eastAsia" w:ascii="宋体" w:hAnsi="宋体" w:cs="宋体"/>
                <w:szCs w:val="21"/>
                <w:lang w:eastAsia="zh-CN"/>
              </w:rPr>
              <w:t>；</w:t>
            </w:r>
            <w:r>
              <w:rPr>
                <w:rFonts w:hint="eastAsia" w:ascii="宋体" w:hAnsi="宋体" w:cs="宋体"/>
                <w:szCs w:val="21"/>
              </w:rPr>
              <w:t>三星级以下的，不得分。(提供有效期内的证书复印件并加盖生产厂商公章)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49" w:type="dxa"/>
            <w:vMerge w:val="restart"/>
            <w:vAlign w:val="center"/>
          </w:tcPr>
          <w:p>
            <w:pPr>
              <w:jc w:val="center"/>
              <w:rPr>
                <w:rFonts w:ascii="宋体" w:hAnsi="宋体" w:cs="宋体"/>
                <w:color w:val="000000"/>
                <w:szCs w:val="21"/>
              </w:rPr>
            </w:pPr>
            <w:r>
              <w:rPr>
                <w:rFonts w:hint="eastAsia" w:ascii="宋体" w:hAnsi="宋体" w:cs="宋体"/>
                <w:color w:val="000000"/>
                <w:szCs w:val="21"/>
              </w:rPr>
              <w:t>技术部分</w:t>
            </w:r>
          </w:p>
          <w:p>
            <w:pPr>
              <w:jc w:val="center"/>
              <w:rPr>
                <w:rFonts w:ascii="宋体" w:hAnsi="宋体" w:cs="宋体"/>
                <w:color w:val="000000"/>
                <w:spacing w:val="-2"/>
                <w:szCs w:val="21"/>
              </w:rPr>
            </w:pPr>
            <w:r>
              <w:rPr>
                <w:rFonts w:hint="eastAsia" w:ascii="宋体" w:hAnsi="宋体" w:cs="宋体"/>
                <w:color w:val="000000"/>
                <w:szCs w:val="21"/>
              </w:rPr>
              <w:t>55分</w:t>
            </w:r>
          </w:p>
        </w:tc>
        <w:tc>
          <w:tcPr>
            <w:tcW w:w="1290" w:type="dxa"/>
            <w:vAlign w:val="center"/>
          </w:tcPr>
          <w:p>
            <w:pPr>
              <w:spacing w:after="120"/>
              <w:ind w:right="42" w:rightChars="20"/>
              <w:jc w:val="center"/>
              <w:rPr>
                <w:rFonts w:ascii="宋体" w:hAnsi="宋体" w:cs="宋体"/>
                <w:color w:val="000000"/>
                <w:szCs w:val="21"/>
              </w:rPr>
            </w:pPr>
            <w:r>
              <w:rPr>
                <w:rFonts w:hint="eastAsia" w:ascii="宋体" w:hAnsi="宋体" w:cs="宋体"/>
                <w:color w:val="000000"/>
                <w:szCs w:val="21"/>
              </w:rPr>
              <w:t>满足磋商文件技术要求程度</w:t>
            </w:r>
          </w:p>
        </w:tc>
        <w:tc>
          <w:tcPr>
            <w:tcW w:w="736" w:type="dxa"/>
            <w:vAlign w:val="center"/>
          </w:tcPr>
          <w:p>
            <w:pPr>
              <w:spacing w:after="120"/>
              <w:ind w:right="-80" w:rightChars="-38"/>
              <w:jc w:val="center"/>
              <w:rPr>
                <w:rFonts w:ascii="宋体" w:hAnsi="宋体" w:cs="宋体" w:eastAsiaTheme="minorEastAsia"/>
                <w:szCs w:val="21"/>
              </w:rPr>
            </w:pPr>
            <w:r>
              <w:rPr>
                <w:rFonts w:hint="eastAsia" w:ascii="宋体" w:hAnsi="宋体" w:cs="宋体"/>
                <w:szCs w:val="21"/>
              </w:rPr>
              <w:t>25</w:t>
            </w:r>
          </w:p>
        </w:tc>
        <w:tc>
          <w:tcPr>
            <w:tcW w:w="6234" w:type="dxa"/>
            <w:vAlign w:val="center"/>
          </w:tcPr>
          <w:p>
            <w:pPr>
              <w:rPr>
                <w:rFonts w:ascii="宋体" w:hAnsi="宋体" w:cs="宋体"/>
                <w:szCs w:val="21"/>
              </w:rPr>
            </w:pPr>
            <w:r>
              <w:rPr>
                <w:rFonts w:hint="eastAsia" w:ascii="宋体" w:hAnsi="宋体" w:cs="宋体"/>
                <w:szCs w:val="21"/>
              </w:rPr>
              <w:t>技术指标评审基准分为25分，评委根据技术指标的偏离情况按以下标准进行评审：</w:t>
            </w:r>
          </w:p>
          <w:p>
            <w:pPr>
              <w:rPr>
                <w:rFonts w:ascii="宋体" w:hAnsi="宋体" w:cs="宋体"/>
                <w:szCs w:val="21"/>
              </w:rPr>
            </w:pPr>
            <w:r>
              <w:rPr>
                <w:rFonts w:hint="eastAsia" w:ascii="宋体" w:hAnsi="宋体" w:cs="宋体"/>
                <w:szCs w:val="21"/>
              </w:rPr>
              <w:t>a．标记为“▲”的指标是重要技术条款</w:t>
            </w:r>
            <w:r>
              <w:rPr>
                <w:rFonts w:hint="eastAsia" w:ascii="宋体" w:hAnsi="宋体" w:cs="宋体"/>
                <w:szCs w:val="21"/>
                <w:lang w:eastAsia="zh-CN"/>
              </w:rPr>
              <w:t>（</w:t>
            </w:r>
            <w:r>
              <w:rPr>
                <w:rFonts w:hint="eastAsia" w:ascii="宋体" w:hAnsi="宋体" w:cs="宋体"/>
                <w:szCs w:val="21"/>
                <w:lang w:val="en-US" w:eastAsia="zh-CN"/>
              </w:rPr>
              <w:t>共计7项</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完全满足采购文件得10.5</w:t>
            </w:r>
            <w:r>
              <w:rPr>
                <w:rFonts w:hint="eastAsia" w:ascii="宋体" w:hAnsi="宋体" w:cs="宋体"/>
                <w:szCs w:val="21"/>
              </w:rPr>
              <w:t>分，正偏离不加分，负偏离每条扣</w:t>
            </w:r>
            <w:r>
              <w:rPr>
                <w:rFonts w:hint="eastAsia" w:ascii="宋体" w:hAnsi="宋体" w:cs="宋体"/>
                <w:szCs w:val="21"/>
                <w:lang w:val="en-US" w:eastAsia="zh-CN"/>
              </w:rPr>
              <w:t>1.5</w:t>
            </w:r>
            <w:r>
              <w:rPr>
                <w:rFonts w:hint="eastAsia" w:ascii="宋体" w:hAnsi="宋体" w:cs="宋体"/>
                <w:szCs w:val="21"/>
              </w:rPr>
              <w:t>分，扣完为止</w:t>
            </w:r>
          </w:p>
          <w:p>
            <w:pPr>
              <w:rPr>
                <w:rFonts w:ascii="宋体" w:hAnsi="宋体" w:cs="宋体"/>
                <w:szCs w:val="21"/>
              </w:rPr>
            </w:pPr>
            <w:r>
              <w:rPr>
                <w:rFonts w:hint="eastAsia" w:ascii="宋体" w:hAnsi="宋体" w:cs="宋体"/>
                <w:szCs w:val="21"/>
              </w:rPr>
              <w:t>b. 无标记的指标是一般技术条款，总计</w:t>
            </w:r>
            <w:r>
              <w:rPr>
                <w:rFonts w:hint="eastAsia" w:ascii="宋体" w:hAnsi="宋体" w:cs="宋体"/>
                <w:szCs w:val="21"/>
                <w:lang w:val="en-US" w:eastAsia="zh-CN"/>
              </w:rPr>
              <w:t>14.5</w:t>
            </w:r>
            <w:r>
              <w:rPr>
                <w:rFonts w:hint="eastAsia" w:ascii="宋体" w:hAnsi="宋体" w:cs="宋体"/>
                <w:szCs w:val="21"/>
              </w:rPr>
              <w:t>分，正偏离不加分，负偏离每条扣</w:t>
            </w:r>
            <w:r>
              <w:rPr>
                <w:rFonts w:hint="eastAsia" w:ascii="宋体" w:hAnsi="宋体" w:cs="宋体"/>
                <w:szCs w:val="21"/>
                <w:lang w:val="en-US" w:eastAsia="zh-CN"/>
              </w:rPr>
              <w:t>0.16</w:t>
            </w:r>
            <w:r>
              <w:rPr>
                <w:rFonts w:hint="eastAsia" w:ascii="宋体" w:hAnsi="宋体" w:cs="宋体"/>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9" w:type="dxa"/>
            <w:vMerge w:val="continue"/>
            <w:vAlign w:val="center"/>
          </w:tcPr>
          <w:p>
            <w:pPr>
              <w:jc w:val="center"/>
              <w:rPr>
                <w:rFonts w:ascii="宋体" w:hAnsi="宋体" w:cs="宋体"/>
                <w:color w:val="000000"/>
                <w:szCs w:val="21"/>
              </w:rPr>
            </w:pPr>
          </w:p>
        </w:tc>
        <w:tc>
          <w:tcPr>
            <w:tcW w:w="1290" w:type="dxa"/>
            <w:vAlign w:val="center"/>
          </w:tcPr>
          <w:p>
            <w:pPr>
              <w:jc w:val="center"/>
              <w:rPr>
                <w:rFonts w:ascii="宋体" w:hAnsi="宋体" w:cs="宋体"/>
                <w:color w:val="000000"/>
                <w:szCs w:val="21"/>
              </w:rPr>
            </w:pPr>
            <w:r>
              <w:rPr>
                <w:rFonts w:cs="宋体" w:asciiTheme="minorEastAsia" w:hAnsiTheme="minorEastAsia"/>
                <w:szCs w:val="21"/>
              </w:rPr>
              <w:t>技术力量</w:t>
            </w:r>
          </w:p>
        </w:tc>
        <w:tc>
          <w:tcPr>
            <w:tcW w:w="736" w:type="dxa"/>
            <w:vAlign w:val="center"/>
          </w:tcPr>
          <w:p>
            <w:pPr>
              <w:adjustRightInd w:val="0"/>
              <w:snapToGrid w:val="0"/>
              <w:ind w:firstLine="105" w:firstLineChars="50"/>
              <w:jc w:val="center"/>
              <w:rPr>
                <w:rFonts w:ascii="宋体" w:hAnsi="宋体" w:cs="宋体" w:eastAsiaTheme="minorEastAsia"/>
                <w:szCs w:val="21"/>
              </w:rPr>
            </w:pPr>
            <w:r>
              <w:rPr>
                <w:rFonts w:hint="eastAsia" w:ascii="宋体" w:hAnsi="宋体" w:cs="宋体"/>
                <w:szCs w:val="21"/>
              </w:rPr>
              <w:t>6</w:t>
            </w:r>
          </w:p>
        </w:tc>
        <w:tc>
          <w:tcPr>
            <w:tcW w:w="6234" w:type="dxa"/>
            <w:vAlign w:val="center"/>
          </w:tcPr>
          <w:p>
            <w:pPr>
              <w:rPr>
                <w:rFonts w:ascii="宋体" w:hAnsi="宋体" w:cs="宋体"/>
                <w:szCs w:val="21"/>
              </w:rPr>
            </w:pPr>
            <w:r>
              <w:rPr>
                <w:rFonts w:hint="eastAsia" w:ascii="宋体" w:hAnsi="宋体" w:cs="宋体"/>
                <w:szCs w:val="21"/>
              </w:rPr>
              <w:t>根据供应商拟派本项目的技术人员力量进行打分：</w:t>
            </w:r>
          </w:p>
          <w:p>
            <w:pPr>
              <w:rPr>
                <w:rFonts w:ascii="宋体" w:hAnsi="宋体" w:cs="宋体"/>
                <w:szCs w:val="21"/>
              </w:rPr>
            </w:pPr>
            <w:r>
              <w:rPr>
                <w:rFonts w:hint="eastAsia" w:ascii="宋体" w:hAnsi="宋体" w:cs="宋体"/>
                <w:szCs w:val="21"/>
              </w:rPr>
              <w:t>1.项目经理(或项目负责人)具有高级工程师及以上职称的得2分，</w:t>
            </w:r>
            <w:r>
              <w:rPr>
                <w:rFonts w:hint="eastAsia"/>
              </w:rPr>
              <w:t>具备中级职称得1分</w:t>
            </w:r>
            <w:r>
              <w:rPr>
                <w:rFonts w:hint="eastAsia" w:ascii="宋体" w:hAnsi="宋体" w:cs="宋体"/>
                <w:szCs w:val="21"/>
              </w:rPr>
              <w:t>；</w:t>
            </w:r>
          </w:p>
          <w:p>
            <w:pPr>
              <w:rPr>
                <w:rFonts w:ascii="宋体" w:hAnsi="宋体" w:cs="宋体"/>
                <w:szCs w:val="21"/>
              </w:rPr>
            </w:pPr>
            <w:r>
              <w:rPr>
                <w:rFonts w:hint="eastAsia" w:ascii="宋体" w:hAnsi="宋体" w:cs="宋体"/>
                <w:szCs w:val="21"/>
              </w:rPr>
              <w:t>2.项目成员中有获得系统架构设计师证书的得2分；</w:t>
            </w:r>
          </w:p>
          <w:p>
            <w:pPr>
              <w:rPr>
                <w:rFonts w:ascii="宋体" w:hAnsi="宋体" w:cs="宋体"/>
                <w:szCs w:val="21"/>
              </w:rPr>
            </w:pPr>
            <w:r>
              <w:rPr>
                <w:rFonts w:hint="eastAsia" w:ascii="宋体" w:hAnsi="宋体" w:cs="宋体"/>
                <w:szCs w:val="21"/>
              </w:rPr>
              <w:t>3.项目成员中有获得高级信息系统项目管理师证书的得2分；</w:t>
            </w:r>
          </w:p>
          <w:p>
            <w:pPr>
              <w:rPr>
                <w:rFonts w:ascii="宋体" w:hAnsi="宋体" w:cs="宋体"/>
                <w:szCs w:val="21"/>
              </w:rPr>
            </w:pPr>
            <w:r>
              <w:rPr>
                <w:rFonts w:hint="eastAsia" w:ascii="宋体" w:hAnsi="宋体" w:cs="宋体"/>
                <w:szCs w:val="21"/>
              </w:rPr>
              <w:t>（供应商需提供人员证书复印件，不提供或不符合要求的不得分）。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49" w:type="dxa"/>
            <w:vMerge w:val="continue"/>
            <w:vAlign w:val="center"/>
          </w:tcPr>
          <w:p>
            <w:pPr>
              <w:jc w:val="center"/>
              <w:rPr>
                <w:rFonts w:ascii="宋体" w:hAnsi="宋体" w:cs="宋体" w:eastAsiaTheme="minorEastAsia"/>
                <w:szCs w:val="21"/>
              </w:rPr>
            </w:pPr>
            <w:r>
              <w:rPr>
                <w:rFonts w:hint="eastAsia" w:ascii="宋体" w:hAnsi="宋体" w:cs="宋体"/>
                <w:szCs w:val="21"/>
              </w:rPr>
              <w:t xml:space="preserve">        </w:t>
            </w:r>
          </w:p>
        </w:tc>
        <w:tc>
          <w:tcPr>
            <w:tcW w:w="1290" w:type="dxa"/>
            <w:vAlign w:val="center"/>
          </w:tcPr>
          <w:p>
            <w:pPr>
              <w:spacing w:after="120"/>
              <w:ind w:right="42" w:rightChars="20"/>
              <w:jc w:val="center"/>
              <w:rPr>
                <w:rFonts w:ascii="宋体" w:hAnsi="宋体" w:cs="宋体" w:eastAsiaTheme="minorEastAsia"/>
                <w:szCs w:val="21"/>
              </w:rPr>
            </w:pPr>
            <w:r>
              <w:rPr>
                <w:rFonts w:hint="eastAsia" w:ascii="宋体" w:hAnsi="宋体" w:cs="宋体"/>
                <w:szCs w:val="21"/>
              </w:rPr>
              <w:t>实施方案</w:t>
            </w:r>
          </w:p>
        </w:tc>
        <w:tc>
          <w:tcPr>
            <w:tcW w:w="736" w:type="dxa"/>
            <w:vAlign w:val="center"/>
          </w:tcPr>
          <w:p>
            <w:pPr>
              <w:spacing w:after="120"/>
              <w:ind w:right="-80" w:rightChars="-38"/>
              <w:jc w:val="center"/>
              <w:rPr>
                <w:rFonts w:ascii="宋体" w:hAnsi="宋体" w:cs="宋体" w:eastAsiaTheme="minorEastAsia"/>
                <w:szCs w:val="21"/>
              </w:rPr>
            </w:pPr>
            <w:r>
              <w:rPr>
                <w:rFonts w:hint="eastAsia" w:ascii="宋体" w:hAnsi="宋体" w:cs="宋体"/>
                <w:szCs w:val="21"/>
              </w:rPr>
              <w:t>4</w:t>
            </w:r>
          </w:p>
        </w:tc>
        <w:tc>
          <w:tcPr>
            <w:tcW w:w="6234" w:type="dxa"/>
            <w:vAlign w:val="center"/>
          </w:tcPr>
          <w:p>
            <w:pPr>
              <w:rPr>
                <w:rFonts w:ascii="宋体" w:hAnsi="宋体" w:cs="宋体"/>
                <w:szCs w:val="21"/>
              </w:rPr>
            </w:pPr>
            <w:r>
              <w:rPr>
                <w:rFonts w:hint="eastAsia" w:ascii="宋体" w:hAnsi="宋体" w:cs="宋体"/>
                <w:szCs w:val="21"/>
              </w:rPr>
              <w:t>根据供应商所投产品的可靠性、可维护性、技术人员保证、项目实施方案综合评审。</w:t>
            </w:r>
          </w:p>
          <w:p>
            <w:pPr>
              <w:ind w:firstLine="420"/>
            </w:pPr>
            <w:r>
              <w:t>对上述</w:t>
            </w:r>
            <w:r>
              <w:rPr>
                <w:rFonts w:hint="eastAsia"/>
              </w:rPr>
              <w:t>4</w:t>
            </w:r>
            <w:r>
              <w:t>项评审内容进行打分，每项评审内容完全满足2项评审标准的得</w:t>
            </w:r>
            <w:r>
              <w:rPr>
                <w:rFonts w:hint="eastAsia"/>
              </w:rPr>
              <w:t>1</w:t>
            </w:r>
            <w:r>
              <w:t>分，仅满足1项的得</w:t>
            </w:r>
            <w:r>
              <w:rPr>
                <w:rFonts w:hint="eastAsia"/>
              </w:rPr>
              <w:t>0.5</w:t>
            </w:r>
            <w:r>
              <w:t>分，其他情况不得分。最高得</w:t>
            </w:r>
            <w:r>
              <w:rPr>
                <w:rFonts w:hint="eastAsia"/>
              </w:rPr>
              <w:t>4</w:t>
            </w:r>
            <w:r>
              <w:t>分。</w:t>
            </w:r>
          </w:p>
          <w:p>
            <w:pPr>
              <w:ind w:firstLine="420"/>
            </w:pPr>
            <w:r>
              <w:t>(1)科学性:切合采购人单位及本项目实际情况叙述清楚、符合客观实际。</w:t>
            </w:r>
          </w:p>
          <w:p>
            <w:pPr>
              <w:ind w:firstLine="420" w:firstLineChars="200"/>
              <w:rPr>
                <w:rFonts w:ascii="宋体" w:hAnsi="宋体" w:cs="宋体"/>
                <w:szCs w:val="21"/>
              </w:rPr>
            </w:pPr>
            <w:r>
              <w:t>(2)合理性:符合项目具体情况，提出的制度方针标准客观、严谨，实施措施方案合理、恰当。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49" w:type="dxa"/>
            <w:vMerge w:val="continue"/>
            <w:vAlign w:val="center"/>
          </w:tcPr>
          <w:p>
            <w:pPr>
              <w:jc w:val="center"/>
              <w:rPr>
                <w:rFonts w:ascii="宋体" w:hAnsi="宋体" w:cs="宋体"/>
                <w:szCs w:val="21"/>
              </w:rPr>
            </w:pPr>
          </w:p>
        </w:tc>
        <w:tc>
          <w:tcPr>
            <w:tcW w:w="1290" w:type="dxa"/>
            <w:vAlign w:val="center"/>
          </w:tcPr>
          <w:p>
            <w:pPr>
              <w:jc w:val="center"/>
              <w:rPr>
                <w:rFonts w:ascii="宋体" w:hAnsi="宋体" w:cs="宋体" w:eastAsiaTheme="minorEastAsia"/>
                <w:sz w:val="21"/>
                <w:szCs w:val="21"/>
              </w:rPr>
            </w:pPr>
            <w:r>
              <w:rPr>
                <w:rFonts w:hint="eastAsia" w:ascii="宋体" w:hAnsi="宋体" w:cs="宋体"/>
                <w:szCs w:val="21"/>
              </w:rPr>
              <w:t>售后服务</w:t>
            </w:r>
          </w:p>
        </w:tc>
        <w:tc>
          <w:tcPr>
            <w:tcW w:w="736" w:type="dxa"/>
            <w:vAlign w:val="center"/>
          </w:tcPr>
          <w:p>
            <w:pPr>
              <w:tabs>
                <w:tab w:val="left" w:pos="597"/>
              </w:tabs>
              <w:spacing w:after="120"/>
              <w:ind w:right="-80" w:rightChars="-38"/>
              <w:jc w:val="center"/>
              <w:rPr>
                <w:rFonts w:ascii="宋体" w:hAnsi="宋体" w:cs="宋体" w:eastAsiaTheme="minorEastAsia"/>
                <w:sz w:val="21"/>
                <w:szCs w:val="21"/>
              </w:rPr>
            </w:pPr>
            <w:r>
              <w:rPr>
                <w:rFonts w:hint="eastAsia" w:ascii="宋体" w:hAnsi="宋体" w:cs="宋体"/>
                <w:szCs w:val="21"/>
              </w:rPr>
              <w:t>5</w:t>
            </w:r>
          </w:p>
        </w:tc>
        <w:tc>
          <w:tcPr>
            <w:tcW w:w="6234" w:type="dxa"/>
            <w:vAlign w:val="center"/>
          </w:tcPr>
          <w:p>
            <w:pPr>
              <w:tabs>
                <w:tab w:val="left" w:pos="710"/>
              </w:tabs>
              <w:rPr>
                <w:rFonts w:ascii="宋体" w:hAnsi="宋体" w:cs="宋体"/>
                <w:szCs w:val="21"/>
              </w:rPr>
            </w:pPr>
            <w:r>
              <w:rPr>
                <w:rFonts w:hint="eastAsia" w:ascii="宋体" w:hAnsi="宋体" w:cs="宋体"/>
                <w:szCs w:val="21"/>
              </w:rPr>
              <w:t>提供售后服务人员的配备，解决问题的能力、紧急故障处理预案，备品备件的详细方案、维修处理方案等。</w:t>
            </w:r>
          </w:p>
          <w:p>
            <w:pPr>
              <w:tabs>
                <w:tab w:val="left" w:pos="710"/>
              </w:tabs>
              <w:rPr>
                <w:rFonts w:ascii="宋体" w:hAnsi="宋体" w:cs="宋体"/>
                <w:szCs w:val="21"/>
              </w:rPr>
            </w:pPr>
            <w:r>
              <w:rPr>
                <w:rFonts w:hint="eastAsia" w:ascii="宋体" w:hAnsi="宋体" w:cs="宋体"/>
                <w:szCs w:val="21"/>
              </w:rPr>
              <w:t>对上述5项评审内容进行打分，每项评审内容完全满足2项评审标准的得1分，仅满足1项的得0.5分，其他情况不得分。最高得5分。</w:t>
            </w:r>
          </w:p>
          <w:p>
            <w:pPr>
              <w:tabs>
                <w:tab w:val="left" w:pos="710"/>
              </w:tabs>
              <w:rPr>
                <w:rFonts w:ascii="宋体" w:hAnsi="宋体" w:cs="宋体"/>
                <w:szCs w:val="21"/>
              </w:rPr>
            </w:pPr>
            <w:r>
              <w:rPr>
                <w:rFonts w:hint="eastAsia" w:ascii="宋体" w:hAnsi="宋体" w:cs="宋体"/>
                <w:szCs w:val="21"/>
              </w:rPr>
              <w:t>(1)科学性:切合采购人单位及本项目实际情况叙述清楚、符合客观实际。</w:t>
            </w:r>
          </w:p>
          <w:p>
            <w:pPr>
              <w:tabs>
                <w:tab w:val="left" w:pos="710"/>
              </w:tabs>
              <w:rPr>
                <w:rFonts w:ascii="宋体" w:hAnsi="宋体" w:cs="宋体" w:eastAsiaTheme="minorEastAsia"/>
                <w:kern w:val="2"/>
                <w:sz w:val="21"/>
                <w:szCs w:val="21"/>
              </w:rPr>
            </w:pPr>
            <w:r>
              <w:rPr>
                <w:rFonts w:hint="eastAsia" w:ascii="宋体" w:hAnsi="宋体" w:cs="宋体"/>
                <w:szCs w:val="21"/>
              </w:rPr>
              <w:t>(2)合理性:符合项目具体情况，提出的制度方针标准客观、严谨，实施措施方案合理、恰当。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49" w:type="dxa"/>
            <w:vMerge w:val="continue"/>
            <w:vAlign w:val="center"/>
          </w:tcPr>
          <w:p>
            <w:pPr>
              <w:jc w:val="center"/>
              <w:rPr>
                <w:rFonts w:ascii="宋体" w:hAnsi="宋体" w:cs="宋体"/>
                <w:szCs w:val="21"/>
              </w:rPr>
            </w:pPr>
          </w:p>
        </w:tc>
        <w:tc>
          <w:tcPr>
            <w:tcW w:w="1290" w:type="dxa"/>
            <w:vAlign w:val="center"/>
          </w:tcPr>
          <w:p>
            <w:pPr>
              <w:jc w:val="center"/>
              <w:rPr>
                <w:rFonts w:ascii="宋体" w:hAnsi="宋体" w:cs="宋体" w:eastAsiaTheme="minorEastAsia"/>
                <w:sz w:val="21"/>
                <w:szCs w:val="21"/>
              </w:rPr>
            </w:pPr>
            <w:r>
              <w:rPr>
                <w:rFonts w:hint="eastAsia" w:ascii="宋体" w:hAnsi="宋体" w:cs="宋体"/>
                <w:szCs w:val="21"/>
              </w:rPr>
              <w:t>现场演示</w:t>
            </w:r>
          </w:p>
        </w:tc>
        <w:tc>
          <w:tcPr>
            <w:tcW w:w="736" w:type="dxa"/>
            <w:vAlign w:val="center"/>
          </w:tcPr>
          <w:p>
            <w:pPr>
              <w:tabs>
                <w:tab w:val="left" w:pos="597"/>
              </w:tabs>
              <w:spacing w:after="120"/>
              <w:ind w:right="-80" w:rightChars="-38"/>
              <w:jc w:val="center"/>
              <w:rPr>
                <w:rFonts w:ascii="宋体" w:hAnsi="宋体" w:cs="宋体" w:eastAsiaTheme="minorEastAsia"/>
                <w:sz w:val="21"/>
                <w:szCs w:val="21"/>
              </w:rPr>
            </w:pPr>
            <w:r>
              <w:rPr>
                <w:rFonts w:hint="eastAsia" w:ascii="宋体" w:hAnsi="宋体" w:cs="宋体"/>
                <w:szCs w:val="21"/>
              </w:rPr>
              <w:t>15</w:t>
            </w:r>
          </w:p>
        </w:tc>
        <w:tc>
          <w:tcPr>
            <w:tcW w:w="6234" w:type="dxa"/>
            <w:vAlign w:val="center"/>
          </w:tcPr>
          <w:p>
            <w:pPr>
              <w:tabs>
                <w:tab w:val="left" w:pos="710"/>
              </w:tabs>
              <w:rPr>
                <w:rFonts w:hint="eastAsia" w:ascii="宋体" w:hAnsi="宋体" w:cs="宋体"/>
                <w:color w:val="000000"/>
                <w:szCs w:val="21"/>
                <w:lang w:val="en-US" w:eastAsia="zh-CN"/>
              </w:rPr>
            </w:pPr>
            <w:r>
              <w:rPr>
                <w:rFonts w:hint="eastAsia" w:ascii="宋体" w:hAnsi="宋体" w:cs="宋体"/>
                <w:color w:val="000000"/>
                <w:szCs w:val="21"/>
              </w:rPr>
              <w:t>针对以下5项技术要求进行</w:t>
            </w:r>
            <w:r>
              <w:rPr>
                <w:rFonts w:hint="eastAsia" w:ascii="宋体" w:hAnsi="宋体" w:cs="宋体"/>
                <w:color w:val="000000"/>
                <w:szCs w:val="21"/>
                <w:lang w:val="en-US" w:eastAsia="zh-CN"/>
              </w:rPr>
              <w:t>现场</w:t>
            </w:r>
            <w:r>
              <w:rPr>
                <w:rFonts w:hint="eastAsia" w:ascii="宋体" w:hAnsi="宋体" w:cs="宋体"/>
                <w:color w:val="000000"/>
                <w:szCs w:val="21"/>
              </w:rPr>
              <w:t>演示，演示内容须完全满足功能要求。每提供一项演示得3分，最高得15分。演示时长不超过15分钟。未按要求进行演示的不得分。</w:t>
            </w:r>
            <w:r>
              <w:rPr>
                <w:rFonts w:hint="eastAsia" w:ascii="宋体" w:hAnsi="宋体" w:cs="宋体"/>
                <w:color w:val="000000"/>
                <w:szCs w:val="21"/>
                <w:lang w:val="en-US" w:eastAsia="zh-CN"/>
              </w:rPr>
              <w:t>供应商需到开标现场进行演示，自带演示设备。</w:t>
            </w:r>
          </w:p>
          <w:p>
            <w:pPr>
              <w:tabs>
                <w:tab w:val="left" w:pos="710"/>
              </w:tabs>
              <w:rPr>
                <w:rFonts w:ascii="宋体" w:hAnsi="宋体" w:cs="宋体"/>
                <w:b/>
                <w:bCs/>
                <w:color w:val="000000"/>
                <w:szCs w:val="21"/>
              </w:rPr>
            </w:pPr>
            <w:r>
              <w:rPr>
                <w:rFonts w:hint="eastAsia" w:ascii="宋体" w:hAnsi="宋体" w:cs="宋体"/>
                <w:b/>
                <w:bCs/>
                <w:color w:val="000000"/>
                <w:szCs w:val="21"/>
              </w:rPr>
              <w:t>装配式智能建造虚拟仿真软件</w:t>
            </w:r>
          </w:p>
          <w:p>
            <w:pPr>
              <w:numPr>
                <w:ilvl w:val="0"/>
                <w:numId w:val="2"/>
              </w:numPr>
              <w:tabs>
                <w:tab w:val="left" w:pos="710"/>
              </w:tabs>
              <w:rPr>
                <w:rFonts w:ascii="宋体" w:hAnsi="宋体" w:cs="宋体"/>
                <w:color w:val="000000"/>
                <w:szCs w:val="21"/>
              </w:rPr>
            </w:pPr>
            <w:r>
              <w:rPr>
                <w:rFonts w:hint="eastAsia" w:ascii="宋体" w:hAnsi="宋体" w:cs="宋体"/>
                <w:color w:val="000000"/>
                <w:szCs w:val="21"/>
              </w:rPr>
              <w:t>系统在学练功能下，支持系统内学练模块的反复练习，节点跳转学练</w:t>
            </w:r>
          </w:p>
          <w:p>
            <w:pPr>
              <w:numPr>
                <w:ilvl w:val="0"/>
                <w:numId w:val="2"/>
              </w:numPr>
              <w:tabs>
                <w:tab w:val="left" w:pos="710"/>
              </w:tabs>
              <w:rPr>
                <w:rFonts w:ascii="宋体" w:hAnsi="宋体" w:cs="宋体"/>
                <w:color w:val="000000"/>
                <w:szCs w:val="21"/>
              </w:rPr>
            </w:pPr>
            <w:r>
              <w:rPr>
                <w:rFonts w:hint="eastAsia" w:ascii="宋体" w:hAnsi="宋体" w:cs="宋体"/>
                <w:color w:val="000000"/>
                <w:szCs w:val="21"/>
              </w:rPr>
              <w:t>系统整体包括：系统管理平台、仿真实训学练平台及考核平台等。系统支持通过账号+密码的方式登录，管理平台支持通过人员姓名、ID号进行人员精准查找和对应权限管理</w:t>
            </w:r>
          </w:p>
          <w:p>
            <w:pPr>
              <w:numPr>
                <w:ilvl w:val="0"/>
                <w:numId w:val="2"/>
              </w:numPr>
              <w:tabs>
                <w:tab w:val="left" w:pos="710"/>
              </w:tabs>
              <w:rPr>
                <w:rFonts w:ascii="宋体" w:hAnsi="宋体" w:cs="宋体"/>
                <w:color w:val="000000"/>
                <w:szCs w:val="21"/>
              </w:rPr>
            </w:pPr>
            <w:r>
              <w:rPr>
                <w:rFonts w:hint="eastAsia" w:ascii="宋体" w:hAnsi="宋体" w:cs="宋体"/>
                <w:color w:val="000000"/>
                <w:szCs w:val="21"/>
              </w:rPr>
              <w:t>系统支持按照院校、班级等条件进行人员分组管理，使用已经配置好的教师端账号登录，可以设置学生的权限和试卷、考试管理等；可以通过批量导入表格模板进行人员信息的批处理（含注册和删除）；也可以单击修改、删除等按钮对用户信息进行修改和删除</w:t>
            </w:r>
          </w:p>
          <w:p>
            <w:pPr>
              <w:numPr>
                <w:ilvl w:val="0"/>
                <w:numId w:val="2"/>
              </w:numPr>
              <w:tabs>
                <w:tab w:val="left" w:pos="710"/>
              </w:tabs>
              <w:rPr>
                <w:rFonts w:ascii="宋体" w:hAnsi="宋体" w:cs="宋体"/>
                <w:color w:val="000000"/>
                <w:szCs w:val="21"/>
              </w:rPr>
            </w:pPr>
            <w:r>
              <w:rPr>
                <w:rFonts w:hint="eastAsia" w:ascii="宋体" w:hAnsi="宋体" w:cs="宋体"/>
                <w:color w:val="000000"/>
                <w:szCs w:val="21"/>
              </w:rPr>
              <w:t>考核功能中，支持装配式构件生产、吊装9个模块任意组合，并进行考核，成绩提交</w:t>
            </w:r>
          </w:p>
          <w:p>
            <w:pPr>
              <w:numPr>
                <w:ilvl w:val="0"/>
                <w:numId w:val="2"/>
              </w:numPr>
              <w:tabs>
                <w:tab w:val="left" w:pos="710"/>
              </w:tabs>
              <w:rPr>
                <w:rFonts w:ascii="宋体" w:hAnsi="宋体" w:cs="宋体" w:eastAsiaTheme="minorEastAsia"/>
                <w:color w:val="000000"/>
                <w:sz w:val="21"/>
                <w:szCs w:val="21"/>
              </w:rPr>
            </w:pPr>
            <w:r>
              <w:rPr>
                <w:rFonts w:hint="eastAsia" w:ascii="宋体" w:hAnsi="宋体" w:cs="宋体"/>
                <w:color w:val="000000"/>
                <w:szCs w:val="21"/>
              </w:rPr>
              <w:t>学练功能中，1）装配式构件施工图识图模块包括：拆分平面图识读、预制外墙、预制内墙、预制叠合板、预制阳台板、预制空调板、预制楼梯、预制叠合梁、预制柱等9类装配式构件构造与识图知识点，合计微课资源不少于7个，理论试题不少于20道；2）节点识图子模块包含：剪力墙体系和框架体系在内的不少于18类节点的2/3维对应信息资源</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onsolas">
    <w:altName w:val="Liberation Sans Narrow"/>
    <w:panose1 w:val="020B0609020204030204"/>
    <w:charset w:val="00"/>
    <w:family w:val="auto"/>
    <w:pitch w:val="default"/>
    <w:sig w:usb0="00000000" w:usb1="00000000" w:usb2="00000001" w:usb3="00000000" w:csb0="600001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Liberation Sans Narrow">
    <w:panose1 w:val="020B06060202020302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733C2"/>
    <w:multiLevelType w:val="multilevel"/>
    <w:tmpl w:val="3A2733C2"/>
    <w:lvl w:ilvl="0" w:tentative="0">
      <w:start w:val="1"/>
      <w:numFmt w:val="chineseCountingThousand"/>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712D5BE3"/>
    <w:multiLevelType w:val="singleLevel"/>
    <w:tmpl w:val="712D5BE3"/>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NDhjZTcxMWJmODk3NDA5OGRmZTc0N2Q2YzI5YTAifQ=="/>
  </w:docVars>
  <w:rsids>
    <w:rsidRoot w:val="0A237672"/>
    <w:rsid w:val="052F7BB8"/>
    <w:rsid w:val="0A237672"/>
    <w:rsid w:val="18A32408"/>
    <w:rsid w:val="1CB177AB"/>
    <w:rsid w:val="1E7E6CF9"/>
    <w:rsid w:val="1EC80A62"/>
    <w:rsid w:val="62C14092"/>
    <w:rsid w:val="643D27CA"/>
    <w:rsid w:val="651D188F"/>
    <w:rsid w:val="66FF3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150" w:beforeAutospacing="0" w:after="75" w:afterAutospacing="0" w:line="8" w:lineRule="atLeast"/>
      <w:jc w:val="left"/>
    </w:pPr>
    <w:rPr>
      <w:rFonts w:hint="eastAsia" w:ascii="宋体" w:hAnsi="宋体" w:eastAsia="宋体" w:cs="宋体"/>
      <w:b/>
      <w:kern w:val="0"/>
      <w:sz w:val="22"/>
      <w:szCs w:val="22"/>
      <w:lang w:val="en-US" w:eastAsia="zh-CN" w:bidi="ar"/>
    </w:rPr>
  </w:style>
  <w:style w:type="paragraph" w:styleId="3">
    <w:name w:val="heading 3"/>
    <w:basedOn w:val="1"/>
    <w:next w:val="1"/>
    <w:unhideWhenUsed/>
    <w:qFormat/>
    <w:uiPriority w:val="9"/>
    <w:pPr>
      <w:keepNext/>
      <w:keepLines/>
      <w:spacing w:before="200" w:after="0"/>
      <w:outlineLvl w:val="2"/>
    </w:pPr>
    <w:rPr>
      <w:rFonts w:ascii="Cambria" w:hAnsi="Cambria"/>
      <w:b/>
      <w:bCs/>
      <w:color w:val="2DA2BF"/>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style>
  <w:style w:type="paragraph" w:styleId="5">
    <w:name w:val="Body Text"/>
    <w:basedOn w:val="1"/>
    <w:next w:val="1"/>
    <w:qFormat/>
    <w:uiPriority w:val="99"/>
    <w:pPr>
      <w:ind w:left="142"/>
    </w:pPr>
    <w:rPr>
      <w:kern w:val="2"/>
      <w:sz w:val="21"/>
      <w:szCs w:val="21"/>
    </w:rPr>
  </w:style>
  <w:style w:type="paragraph" w:styleId="6">
    <w:name w:val="Body Text 2"/>
    <w:basedOn w:val="1"/>
    <w:qFormat/>
    <w:uiPriority w:val="99"/>
    <w:rPr>
      <w:color w:val="FF0000"/>
    </w:rPr>
  </w:style>
  <w:style w:type="paragraph" w:styleId="7">
    <w:name w:val="Normal (Web)"/>
    <w:basedOn w:val="1"/>
    <w:qFormat/>
    <w:uiPriority w:val="0"/>
    <w:pPr>
      <w:spacing w:before="0" w:beforeAutospacing="0" w:after="75" w:afterAutospacing="0"/>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HTML Definition"/>
    <w:basedOn w:val="10"/>
    <w:qFormat/>
    <w:uiPriority w:val="0"/>
    <w:rPr>
      <w:i/>
      <w:iCs/>
    </w:rPr>
  </w:style>
  <w:style w:type="character" w:styleId="14">
    <w:name w:val="Hyperlink"/>
    <w:basedOn w:val="10"/>
    <w:qFormat/>
    <w:uiPriority w:val="0"/>
    <w:rPr>
      <w:color w:val="333333"/>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FFFFFF"/>
      <w:sz w:val="21"/>
      <w:szCs w:val="21"/>
      <w:shd w:val="clear" w:fill="333333"/>
    </w:rPr>
  </w:style>
  <w:style w:type="character" w:styleId="17">
    <w:name w:val="HTML Sample"/>
    <w:basedOn w:val="10"/>
    <w:qFormat/>
    <w:uiPriority w:val="0"/>
    <w:rPr>
      <w:rFonts w:ascii="Consolas" w:hAnsi="Consolas" w:eastAsia="Consolas" w:cs="Consolas"/>
      <w:sz w:val="21"/>
      <w:szCs w:val="21"/>
    </w:rPr>
  </w:style>
  <w:style w:type="character" w:customStyle="1" w:styleId="18">
    <w:name w:val="time4"/>
    <w:basedOn w:val="10"/>
    <w:qFormat/>
    <w:uiPriority w:val="0"/>
    <w:rPr>
      <w:color w:val="484848"/>
    </w:rPr>
  </w:style>
  <w:style w:type="character" w:customStyle="1" w:styleId="19">
    <w:name w:val="time3"/>
    <w:basedOn w:val="10"/>
    <w:qFormat/>
    <w:uiPriority w:val="0"/>
    <w:rPr>
      <w:color w:val="484848"/>
    </w:rPr>
  </w:style>
  <w:style w:type="paragraph" w:styleId="20">
    <w:name w:val="List Paragraph"/>
    <w:basedOn w:val="1"/>
    <w:qFormat/>
    <w:uiPriority w:val="34"/>
    <w:pPr>
      <w:ind w:left="720"/>
      <w:contextualSpacing/>
    </w:pPr>
  </w:style>
  <w:style w:type="paragraph" w:customStyle="1" w:styleId="21">
    <w:name w:val="BodyText"/>
    <w:basedOn w:val="1"/>
    <w:qFormat/>
    <w:uiPriority w:val="0"/>
    <w:rPr>
      <w:szCs w:val="21"/>
    </w:rPr>
  </w:style>
  <w:style w:type="paragraph" w:customStyle="1" w:styleId="22">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font41"/>
    <w:basedOn w:val="10"/>
    <w:qFormat/>
    <w:uiPriority w:val="0"/>
    <w:rPr>
      <w:rFonts w:hint="eastAsia" w:ascii="仿宋" w:hAnsi="仿宋" w:eastAsia="仿宋" w:cs="仿宋"/>
      <w:color w:val="000000"/>
      <w:sz w:val="18"/>
      <w:szCs w:val="18"/>
      <w:u w:val="none"/>
    </w:rPr>
  </w:style>
  <w:style w:type="character" w:customStyle="1" w:styleId="24">
    <w:name w:val="font31"/>
    <w:basedOn w:val="10"/>
    <w:qFormat/>
    <w:uiPriority w:val="0"/>
    <w:rPr>
      <w:rFonts w:hint="eastAsia" w:ascii="宋体" w:hAnsi="宋体" w:eastAsia="宋体" w:cs="宋体"/>
      <w:color w:val="000000"/>
      <w:sz w:val="20"/>
      <w:szCs w:val="20"/>
      <w:u w:val="none"/>
    </w:rPr>
  </w:style>
  <w:style w:type="character" w:customStyle="1" w:styleId="25">
    <w:name w:val="font71"/>
    <w:basedOn w:val="10"/>
    <w:qFormat/>
    <w:uiPriority w:val="0"/>
    <w:rPr>
      <w:rFonts w:hint="eastAsia" w:ascii="宋体" w:hAnsi="宋体" w:eastAsia="宋体" w:cs="宋体"/>
      <w:b/>
      <w:bCs/>
      <w:color w:val="000000"/>
      <w:sz w:val="21"/>
      <w:szCs w:val="21"/>
      <w:u w:val="none"/>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2023-11-07T10:29:00Z</dcterms:created>
  <dc:creator>WK</dc:creator>
  <cp:lastModifiedBy>huawei</cp:lastModifiedBy>
  <dcterms:modified xsi:type="dcterms:W3CDTF">2024-04-15T12:00:35Z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BE5FF5603F404600A1DAFA185B71D2C6_13</vt:lpwstr>
  </property>
</Properties>
</file>