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F321">
      <w:pPr>
        <w:widowControl/>
        <w:jc w:val="center"/>
        <w:rPr>
          <w:rFonts w:ascii="Calibri" w:hAnsi="Calibri" w:eastAsia="经典粗宋简" w:cs="宋体"/>
          <w:color w:val="333333"/>
          <w:kern w:val="0"/>
          <w:sz w:val="44"/>
          <w:szCs w:val="44"/>
        </w:rPr>
      </w:pPr>
      <w:r>
        <w:rPr>
          <w:rFonts w:hint="eastAsia" w:ascii="Calibri" w:hAnsi="Calibri" w:eastAsia="经典粗宋简" w:cs="宋体"/>
          <w:color w:val="333333"/>
          <w:kern w:val="0"/>
          <w:sz w:val="44"/>
          <w:szCs w:val="44"/>
        </w:rPr>
        <w:t>荆州理工职业学院202</w:t>
      </w:r>
      <w:r>
        <w:rPr>
          <w:rFonts w:hint="eastAsia" w:ascii="Calibri" w:hAnsi="Calibri" w:eastAsia="经典粗宋简" w:cs="宋体"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Calibri" w:hAnsi="Calibri" w:eastAsia="经典粗宋简" w:cs="宋体"/>
          <w:color w:val="333333"/>
          <w:kern w:val="0"/>
          <w:sz w:val="44"/>
          <w:szCs w:val="44"/>
        </w:rPr>
        <w:t>年收费目录清单</w:t>
      </w:r>
    </w:p>
    <w:p w14:paraId="0BA86A46">
      <w:pPr>
        <w:widowControl/>
        <w:jc w:val="center"/>
        <w:rPr>
          <w:rFonts w:ascii="微软雅黑" w:hAnsi="微软雅黑" w:eastAsia="宋体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宋体" w:cs="宋体"/>
          <w:color w:val="333333"/>
          <w:kern w:val="0"/>
          <w:sz w:val="27"/>
          <w:szCs w:val="27"/>
        </w:rPr>
        <w:t>收费价格举报电话：12315</w:t>
      </w:r>
    </w:p>
    <w:p w14:paraId="037DA95E">
      <w:pPr>
        <w:widowControl/>
        <w:jc w:val="center"/>
        <w:rPr>
          <w:rFonts w:ascii="微软雅黑" w:hAnsi="微软雅黑" w:eastAsia="宋体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宋体" w:cs="宋体"/>
          <w:color w:val="333333"/>
          <w:kern w:val="0"/>
          <w:sz w:val="27"/>
          <w:szCs w:val="27"/>
        </w:rPr>
        <w:t>湖北省教育厅举报电话：027-87328126</w:t>
      </w:r>
    </w:p>
    <w:tbl>
      <w:tblPr>
        <w:tblStyle w:val="3"/>
        <w:tblW w:w="15434" w:type="dxa"/>
        <w:tblInd w:w="-85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843"/>
        <w:gridCol w:w="142"/>
        <w:gridCol w:w="850"/>
        <w:gridCol w:w="993"/>
        <w:gridCol w:w="992"/>
        <w:gridCol w:w="2051"/>
        <w:gridCol w:w="75"/>
        <w:gridCol w:w="1334"/>
        <w:gridCol w:w="1218"/>
        <w:gridCol w:w="3079"/>
        <w:gridCol w:w="993"/>
        <w:gridCol w:w="993"/>
      </w:tblGrid>
      <w:tr w14:paraId="0D889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28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8A94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 收费</w:t>
            </w:r>
          </w:p>
          <w:p w14:paraId="44DD09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23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EF1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收费对象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4EF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收费单位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9C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7C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收费依据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B1B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执行时间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50C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702F728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49E48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497" w:hRule="atLeast"/>
        </w:trPr>
        <w:tc>
          <w:tcPr>
            <w:tcW w:w="10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B3A1A">
            <w:pPr>
              <w:widowControl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一、学费、住宿费、考试费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4DA2E29D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38827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550" w:hRule="atLeast"/>
        </w:trPr>
        <w:tc>
          <w:tcPr>
            <w:tcW w:w="10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E81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（一）学费（注：以物价部门学费收费文件为依据，确定下列各项收费标准）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F57044D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081B2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077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9BD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F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高职学生学费</w:t>
            </w:r>
          </w:p>
          <w:p w14:paraId="43922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（普职）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9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499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A0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BC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3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54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6D1B1F1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7F4AE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093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AF2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18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高职学生学费</w:t>
            </w:r>
          </w:p>
          <w:p w14:paraId="7882C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（艺术类）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25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35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4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6500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50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51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5D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7F4C291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61EED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953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16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C21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中职学生学费</w:t>
            </w:r>
          </w:p>
          <w:p w14:paraId="711EB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(一般专业)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9E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2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44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2400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17E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鄂价费【2017】1号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69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50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三年制</w:t>
            </w:r>
          </w:p>
          <w:p w14:paraId="280C9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15"/>
                <w:szCs w:val="15"/>
              </w:rPr>
              <w:t>（非农户口）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DFBD015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4E02A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953" w:hRule="atLeast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375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11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中职学生学费(重点专业)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135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94C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F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3120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D4F9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鄂价费【2017】1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D7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2D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 xml:space="preserve"> 三年制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15"/>
                <w:szCs w:val="15"/>
              </w:rPr>
              <w:t>（非农户口）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E5BD7BF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7A909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099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E3F5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BB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中职学生学费</w:t>
            </w:r>
          </w:p>
          <w:p w14:paraId="771F6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(艺术类其他专业)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A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F5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C85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4000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ED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鄂价费【2017】1号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BF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7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三年制</w:t>
            </w:r>
          </w:p>
          <w:p w14:paraId="74907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15"/>
                <w:szCs w:val="15"/>
              </w:rPr>
              <w:t>（非农户口）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636BFEC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618C3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229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D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F1980"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成人高等教育全日制脱产生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E4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16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5D6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kern w:val="0"/>
                <w:sz w:val="24"/>
                <w:szCs w:val="24"/>
              </w:rPr>
              <w:t>按同类专业收费标准收取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D6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5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32C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A2B0A24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6542F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701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CA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053F"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成人高等教育半脱产生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FC4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309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66B3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kern w:val="0"/>
                <w:sz w:val="24"/>
                <w:szCs w:val="24"/>
              </w:rPr>
              <w:t>按同类专业标准70%收取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BC0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F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8087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24ACA8F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69191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312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69A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6F6D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B2D5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8C3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4CE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041D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C62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DFA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B29F5FF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1B1CB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701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87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21D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成人函授生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92B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C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6F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000000"/>
                <w:kern w:val="0"/>
                <w:sz w:val="24"/>
                <w:szCs w:val="24"/>
              </w:rPr>
              <w:t>按同类专业标准50%收取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49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1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538E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E2BC232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2B5E3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84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1D8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A3D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A5C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90D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9DF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3D8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2B0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5C1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4A3B4AB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4346F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312" w:hRule="atLeast"/>
        </w:trPr>
        <w:tc>
          <w:tcPr>
            <w:tcW w:w="1036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8C5F">
            <w:pPr>
              <w:widowControl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（二）住宿费   （含每生每月用水3吨，用电8度，超过部分可按国家规定的居民用水用电价格向学生收取）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1F5CF4BB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440DC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72" w:hRule="atLeast"/>
        </w:trPr>
        <w:tc>
          <w:tcPr>
            <w:tcW w:w="1036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96D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7B74372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2ECF0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688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03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D95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000000"/>
                <w:kern w:val="0"/>
                <w:sz w:val="24"/>
                <w:szCs w:val="24"/>
              </w:rPr>
              <w:t>公寓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FF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263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E4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1320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D80E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AB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E56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58BA80C3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57916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640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5D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4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000000"/>
                <w:kern w:val="0"/>
                <w:sz w:val="24"/>
                <w:szCs w:val="24"/>
              </w:rPr>
              <w:t>宿舍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094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EC8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1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1080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DBD14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10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35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7EA10B0D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7ACFF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435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E0C1C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8CD2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宿舍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9A33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9DA4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2175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2F2E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5C2C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846C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4D2874C">
            <w:pPr>
              <w:widowControl/>
              <w:jc w:val="center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14:paraId="7287A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435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DF751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D6E2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E6D2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EF9B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7930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3287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2013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BA1C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FCADEE1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14:paraId="0A24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435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4348D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DD32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宿舍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9F3F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CB82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元/年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854F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00</w:t>
            </w: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7AB0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D652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945C6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13D5D96">
            <w:pPr>
              <w:widowControl/>
              <w:jc w:val="center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14:paraId="5B06F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435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83B21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A535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CD0B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06A5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1685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3B66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E070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4D5B">
            <w:pPr>
              <w:widowControl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0B2ECEF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14:paraId="62064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435" w:hRule="atLeast"/>
        </w:trPr>
        <w:tc>
          <w:tcPr>
            <w:tcW w:w="10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547E4">
            <w:pPr>
              <w:widowControl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（三）考试费</w:t>
            </w:r>
            <w:bookmarkStart w:id="0" w:name="_GoBack"/>
            <w:bookmarkEnd w:id="0"/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C98F198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318D8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701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79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A9D0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4"/>
                <w:szCs w:val="24"/>
                <w:lang w:val="en-US" w:eastAsia="zh-CN"/>
              </w:rPr>
              <w:t>自考考试费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C604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15D2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kern w:val="0"/>
                <w:sz w:val="24"/>
                <w:szCs w:val="24"/>
              </w:rPr>
              <w:t>元/生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471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AD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6F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31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4045180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7165F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435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2F18C">
            <w:pPr>
              <w:widowControl/>
              <w:jc w:val="center"/>
              <w:textAlignment w:val="center"/>
              <w:rPr>
                <w:rFonts w:hint="default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693D0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普通话水平测试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3029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09CE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9729">
            <w:pPr>
              <w:widowControl/>
              <w:jc w:val="center"/>
              <w:textAlignment w:val="center"/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838B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A740">
            <w:pPr>
              <w:widowControl/>
              <w:ind w:firstLine="240" w:firstLineChars="100"/>
              <w:textAlignment w:val="center"/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9A7D">
            <w:pPr>
              <w:widowControl/>
              <w:textAlignment w:val="center"/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14881270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14:paraId="22FA2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C4CC6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6703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89D2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校外学生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9A87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91DD">
            <w:pPr>
              <w:widowControl/>
              <w:jc w:val="center"/>
              <w:textAlignment w:val="center"/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D36E">
            <w:pPr>
              <w:widowControl/>
              <w:jc w:val="center"/>
              <w:textAlignment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鄂发改价调【</w:t>
            </w: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2025】66号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D892">
            <w:pPr>
              <w:widowControl/>
              <w:ind w:firstLine="240" w:firstLineChars="100"/>
              <w:textAlignment w:val="center"/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F4FA">
            <w:pPr>
              <w:widowControl/>
              <w:textAlignment w:val="center"/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E4B5540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93" w:type="dxa"/>
            <w:vAlign w:val="center"/>
          </w:tcPr>
          <w:p w14:paraId="632E19E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3C787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FDC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D679B">
            <w:pPr>
              <w:widowControl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二、代收费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2B92548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993" w:type="dxa"/>
            <w:vAlign w:val="center"/>
          </w:tcPr>
          <w:p w14:paraId="309105C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D5629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19A2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701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32A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A2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体检费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1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D6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EB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据实收取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CA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鄂教体艺【2018】1号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88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304B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44010F23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76F37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701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AE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11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大学生居民医保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A8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DA5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元/人/年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E8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据实收取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4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医保发</w:t>
            </w:r>
          </w:p>
          <w:p w14:paraId="7C317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【2024】19号</w:t>
            </w:r>
          </w:p>
          <w:p w14:paraId="032C1B41">
            <w:pPr>
              <w:widowControl/>
              <w:jc w:val="center"/>
              <w:textAlignment w:val="center"/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35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6A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6DF10B2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14:paraId="62EBC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6" w:type="dxa"/>
          <w:trHeight w:val="1701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56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97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教材费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D0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A7F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元/人/年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7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1000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6E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鄂价费【2007】130号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5D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2025年9月-2026年7月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2691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4"/>
                <w:szCs w:val="24"/>
              </w:rPr>
              <w:t>毕业时清算，多退少补 </w:t>
            </w:r>
          </w:p>
        </w:tc>
        <w:tc>
          <w:tcPr>
            <w:tcW w:w="307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4B392B9F"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</w:tbl>
    <w:p w14:paraId="1D42846F">
      <w:pPr>
        <w:widowControl/>
        <w:jc w:val="left"/>
        <w:rPr>
          <w:rFonts w:ascii="微软雅黑" w:hAnsi="微软雅黑" w:eastAsia="宋体" w:cs="宋体"/>
          <w:color w:val="333333"/>
          <w:kern w:val="0"/>
          <w:sz w:val="27"/>
          <w:szCs w:val="27"/>
        </w:rPr>
      </w:pPr>
      <w:r>
        <w:rPr>
          <w:rFonts w:ascii="Calibri" w:hAnsi="Calibri" w:eastAsia="宋体" w:cs="宋体"/>
          <w:color w:val="333333"/>
          <w:kern w:val="0"/>
          <w:sz w:val="24"/>
          <w:szCs w:val="24"/>
        </w:rPr>
        <w:t> </w:t>
      </w:r>
    </w:p>
    <w:p w14:paraId="35FDE8EA">
      <w:pPr>
        <w:widowControl/>
        <w:jc w:val="right"/>
        <w:rPr>
          <w:rFonts w:ascii="微软雅黑" w:hAnsi="微软雅黑" w:eastAsia="宋体" w:cs="宋体"/>
          <w:color w:val="333333"/>
          <w:kern w:val="0"/>
          <w:sz w:val="27"/>
          <w:szCs w:val="27"/>
        </w:rPr>
      </w:pPr>
      <w:r>
        <w:rPr>
          <w:rFonts w:ascii="Calibri" w:hAnsi="Calibri" w:eastAsia="宋体" w:cs="宋体"/>
          <w:color w:val="333333"/>
          <w:kern w:val="0"/>
          <w:sz w:val="24"/>
          <w:szCs w:val="24"/>
        </w:rPr>
        <w:t> </w:t>
      </w:r>
      <w:r>
        <w:rPr>
          <w:rFonts w:hint="eastAsia" w:ascii="仿宋_GB2312" w:hAnsi="Calibri" w:eastAsia="仿宋_GB2312" w:cs="宋体"/>
          <w:color w:val="333333"/>
          <w:kern w:val="0"/>
          <w:sz w:val="32"/>
          <w:szCs w:val="32"/>
        </w:rPr>
        <w:t>202</w:t>
      </w:r>
      <w:r>
        <w:rPr>
          <w:rFonts w:hint="default" w:ascii="仿宋_GB2312" w:hAnsi="Calibri" w:eastAsia="仿宋_GB2312" w:cs="宋体"/>
          <w:color w:val="333333"/>
          <w:kern w:val="0"/>
          <w:sz w:val="32"/>
          <w:szCs w:val="32"/>
          <w:lang w:val="en-US"/>
        </w:rPr>
        <w:t>5</w:t>
      </w:r>
      <w:r>
        <w:rPr>
          <w:rFonts w:hint="eastAsia" w:ascii="仿宋_GB2312" w:hAnsi="Calibri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default" w:ascii="仿宋_GB2312" w:hAnsi="Calibri" w:eastAsia="仿宋_GB2312" w:cs="宋体"/>
          <w:color w:val="333333"/>
          <w:kern w:val="0"/>
          <w:sz w:val="32"/>
          <w:szCs w:val="32"/>
          <w:lang w:val="en-US"/>
        </w:rPr>
        <w:t>8</w:t>
      </w:r>
      <w:r>
        <w:rPr>
          <w:rFonts w:hint="eastAsia" w:ascii="仿宋_GB2312" w:hAnsi="Calibri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default" w:ascii="仿宋_GB2312" w:hAnsi="Calibri" w:eastAsia="仿宋_GB2312" w:cs="宋体"/>
          <w:color w:val="333333"/>
          <w:kern w:val="0"/>
          <w:sz w:val="32"/>
          <w:szCs w:val="32"/>
          <w:lang w:val="en-US"/>
        </w:rPr>
        <w:t>1</w:t>
      </w:r>
      <w:r>
        <w:rPr>
          <w:rFonts w:hint="eastAsia" w:ascii="仿宋_GB2312" w:hAnsi="Calibri" w:eastAsia="仿宋_GB2312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1134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经典粗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3877"/>
    <w:rsid w:val="11497592"/>
    <w:rsid w:val="11B13EB4"/>
    <w:rsid w:val="365B6913"/>
    <w:rsid w:val="4B427BF1"/>
    <w:rsid w:val="4B7A47E8"/>
    <w:rsid w:val="54E35E0B"/>
    <w:rsid w:val="564009F8"/>
    <w:rsid w:val="5B9A0A8F"/>
    <w:rsid w:val="73B546D3"/>
    <w:rsid w:val="7C12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862</Words>
  <Characters>1113</Characters>
  <Paragraphs>346</Paragraphs>
  <TotalTime>4</TotalTime>
  <ScaleCrop>false</ScaleCrop>
  <LinksUpToDate>false</LinksUpToDate>
  <CharactersWithSpaces>1149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2024-08-31T02:27:00Z</dcterms:created>
  <dc:creator>www</dc:creator>
  <cp:lastModifiedBy>小王子</cp:lastModifiedBy>
  <cp:lastPrinted>2024-08-31T02:27:00Z</cp:lastPrinted>
  <dcterms:modified xsi:type="dcterms:W3CDTF">2025-08-18T02:17:32Z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eyJoZGlkIjoiYTEzODRhNDJmYzY4OTU1NGMzNTBiNzk1ZjU5M2MwZjUiLCJ1c2VySWQiOiIzNjczODAxODQifQ==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9D18E3A576EB4C7E9E87E1AE9DBD137E_13</vt:lpwstr>
  </property>
</Properties>
</file>